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C61880" w14:textId="7DDB62D6" w:rsidR="007E44D9" w:rsidRPr="00AA1FA8" w:rsidRDefault="005E26CF" w:rsidP="007E44D9">
      <w:pPr>
        <w:bidi/>
        <w:spacing w:after="0" w:line="240" w:lineRule="auto"/>
        <w:jc w:val="center"/>
        <w:rPr>
          <w:rFonts w:cs="Calibri"/>
          <w:b/>
          <w:bCs/>
          <w:color w:val="0070C0"/>
          <w:sz w:val="28"/>
          <w:szCs w:val="28"/>
          <w:rtl/>
          <w:lang w:bidi="ar-IQ"/>
        </w:rPr>
      </w:pPr>
      <w:r w:rsidRPr="00AA1FA8">
        <w:rPr>
          <w:rFonts w:cs="Calibri" w:hint="cs"/>
          <w:b/>
          <w:bCs/>
          <w:color w:val="0070C0"/>
          <w:sz w:val="28"/>
          <w:szCs w:val="28"/>
          <w:rtl/>
          <w:lang w:bidi="ar-IQ"/>
        </w:rPr>
        <w:t>هيأه</w:t>
      </w:r>
      <w:r w:rsidR="00D73852" w:rsidRPr="00AA1FA8">
        <w:rPr>
          <w:rFonts w:cs="Calibri" w:hint="cs"/>
          <w:b/>
          <w:bCs/>
          <w:color w:val="0070C0"/>
          <w:sz w:val="28"/>
          <w:szCs w:val="28"/>
          <w:rtl/>
          <w:lang w:bidi="ar-IQ"/>
        </w:rPr>
        <w:t xml:space="preserve"> الشفافية في إدارة الثروات الطبيعية</w:t>
      </w:r>
    </w:p>
    <w:p w14:paraId="5B01C53C" w14:textId="2D7A8F57" w:rsidR="008C3D46" w:rsidRPr="00AA1FA8" w:rsidRDefault="005B15F7" w:rsidP="007E44D9">
      <w:pPr>
        <w:bidi/>
        <w:spacing w:after="240" w:line="240" w:lineRule="auto"/>
        <w:jc w:val="center"/>
        <w:rPr>
          <w:rFonts w:cs="Calibri"/>
          <w:b/>
          <w:bCs/>
          <w:color w:val="0070C0"/>
          <w:sz w:val="28"/>
          <w:szCs w:val="28"/>
          <w:rtl/>
          <w:lang w:bidi="ar-IQ"/>
        </w:rPr>
      </w:pPr>
      <w:r w:rsidRPr="00AA1FA8">
        <w:rPr>
          <w:rFonts w:cs="Calibri"/>
          <w:b/>
          <w:bCs/>
          <w:color w:val="0070C0"/>
          <w:sz w:val="28"/>
          <w:szCs w:val="28"/>
          <w:rtl/>
          <w:lang w:bidi="ar-IQ"/>
        </w:rPr>
        <w:t>اجتماع</w:t>
      </w:r>
      <w:r w:rsidR="002A18C7" w:rsidRPr="00AA1FA8">
        <w:rPr>
          <w:rFonts w:cs="Calibri"/>
          <w:b/>
          <w:bCs/>
          <w:color w:val="0070C0"/>
          <w:sz w:val="28"/>
          <w:szCs w:val="28"/>
          <w:rtl/>
          <w:lang w:bidi="ar-IQ"/>
        </w:rPr>
        <w:t xml:space="preserve"> مجلس </w:t>
      </w:r>
      <w:r w:rsidR="00714A5C" w:rsidRPr="00AA1FA8">
        <w:rPr>
          <w:rFonts w:cs="Calibri"/>
          <w:b/>
          <w:bCs/>
          <w:color w:val="0070C0"/>
          <w:sz w:val="28"/>
          <w:szCs w:val="28"/>
          <w:rtl/>
          <w:lang w:bidi="ar-IQ"/>
        </w:rPr>
        <w:t>الأ</w:t>
      </w:r>
      <w:r w:rsidR="00F645D2" w:rsidRPr="00AA1FA8">
        <w:rPr>
          <w:rFonts w:cs="Calibri"/>
          <w:b/>
          <w:bCs/>
          <w:color w:val="0070C0"/>
          <w:sz w:val="28"/>
          <w:szCs w:val="28"/>
          <w:rtl/>
          <w:lang w:bidi="ar-IQ"/>
        </w:rPr>
        <w:t>من</w:t>
      </w:r>
      <w:r w:rsidR="00714A5C" w:rsidRPr="00AA1FA8">
        <w:rPr>
          <w:rFonts w:cs="Calibri"/>
          <w:b/>
          <w:bCs/>
          <w:color w:val="0070C0"/>
          <w:sz w:val="28"/>
          <w:szCs w:val="28"/>
          <w:rtl/>
          <w:lang w:bidi="ar-IQ"/>
        </w:rPr>
        <w:t>اء</w:t>
      </w:r>
      <w:r w:rsidR="002A18C7" w:rsidRPr="00AA1FA8">
        <w:rPr>
          <w:rFonts w:cs="Calibri"/>
          <w:b/>
          <w:bCs/>
          <w:color w:val="0070C0"/>
          <w:sz w:val="28"/>
          <w:szCs w:val="28"/>
          <w:rtl/>
          <w:lang w:bidi="ar-IQ"/>
        </w:rPr>
        <w:t xml:space="preserve"> رقم </w:t>
      </w:r>
      <w:bookmarkStart w:id="0" w:name="_Hlk19821157"/>
      <w:r w:rsidR="008E13B0" w:rsidRPr="00AA1FA8">
        <w:rPr>
          <w:rFonts w:cs="Calibri" w:hint="cs"/>
          <w:b/>
          <w:bCs/>
          <w:color w:val="0070C0"/>
          <w:sz w:val="28"/>
          <w:szCs w:val="28"/>
          <w:rtl/>
          <w:lang w:bidi="ar-IQ"/>
        </w:rPr>
        <w:t>85</w:t>
      </w:r>
    </w:p>
    <w:p w14:paraId="0DE33EA8" w14:textId="2F8EC342" w:rsidR="007E44D9" w:rsidRPr="00AA1FA8" w:rsidRDefault="007E44D9" w:rsidP="00D507DA">
      <w:pPr>
        <w:bidi/>
        <w:spacing w:after="0" w:line="240" w:lineRule="auto"/>
        <w:jc w:val="both"/>
        <w:rPr>
          <w:rFonts w:cs="Calibri"/>
          <w:color w:val="4472C4" w:themeColor="accent1"/>
          <w:sz w:val="28"/>
          <w:szCs w:val="28"/>
          <w:rtl/>
          <w:lang w:bidi="ar-IQ"/>
        </w:rPr>
      </w:pPr>
      <w:r w:rsidRPr="00AA1FA8">
        <w:rPr>
          <w:rFonts w:cs="Calibri" w:hint="cs"/>
          <w:b/>
          <w:bCs/>
          <w:color w:val="4472C4" w:themeColor="accent1"/>
          <w:sz w:val="28"/>
          <w:szCs w:val="28"/>
          <w:rtl/>
          <w:lang w:bidi="ar-IQ"/>
        </w:rPr>
        <w:t>المكان:</w:t>
      </w:r>
      <w:r w:rsidRPr="00AA1FA8">
        <w:rPr>
          <w:rFonts w:cs="Calibri" w:hint="cs"/>
          <w:color w:val="4472C4" w:themeColor="accent1"/>
          <w:sz w:val="28"/>
          <w:szCs w:val="28"/>
          <w:rtl/>
          <w:lang w:bidi="ar-IQ"/>
        </w:rPr>
        <w:t xml:space="preserve"> </w:t>
      </w:r>
      <w:r w:rsidR="008E13B0" w:rsidRPr="00AA1FA8">
        <w:rPr>
          <w:rFonts w:asciiTheme="minorHAnsi" w:hAnsiTheme="minorHAnsi" w:cstheme="minorHAnsi" w:hint="cs"/>
          <w:color w:val="4472C4" w:themeColor="accent1"/>
          <w:sz w:val="28"/>
          <w:szCs w:val="28"/>
          <w:rtl/>
          <w:lang w:bidi="ar-IQ"/>
        </w:rPr>
        <w:t>مقر شركة التسويق النفطي</w:t>
      </w:r>
    </w:p>
    <w:p w14:paraId="3A4A9438" w14:textId="01B37958" w:rsidR="007E44D9" w:rsidRPr="00AA1FA8" w:rsidRDefault="007E44D9" w:rsidP="007E44D9">
      <w:pPr>
        <w:bidi/>
        <w:spacing w:after="0" w:line="240" w:lineRule="auto"/>
        <w:jc w:val="both"/>
        <w:rPr>
          <w:rFonts w:asciiTheme="minorHAnsi" w:hAnsiTheme="minorHAnsi" w:cstheme="minorHAnsi"/>
          <w:color w:val="4472C4" w:themeColor="accent1"/>
          <w:sz w:val="28"/>
          <w:szCs w:val="28"/>
          <w:rtl/>
          <w:lang w:bidi="ar-IQ"/>
        </w:rPr>
      </w:pPr>
      <w:r w:rsidRPr="00AA1FA8">
        <w:rPr>
          <w:rFonts w:cs="Calibri" w:hint="cs"/>
          <w:b/>
          <w:bCs/>
          <w:color w:val="4472C4" w:themeColor="accent1"/>
          <w:sz w:val="28"/>
          <w:szCs w:val="28"/>
          <w:rtl/>
          <w:lang w:bidi="ar-IQ"/>
        </w:rPr>
        <w:t>الزمان:</w:t>
      </w:r>
      <w:r w:rsidRPr="00AA1FA8">
        <w:rPr>
          <w:rFonts w:cs="Calibri" w:hint="cs"/>
          <w:color w:val="4472C4" w:themeColor="accent1"/>
          <w:sz w:val="28"/>
          <w:szCs w:val="28"/>
          <w:rtl/>
          <w:lang w:bidi="ar-IQ"/>
        </w:rPr>
        <w:t xml:space="preserve"> </w:t>
      </w:r>
      <w:r w:rsidR="008E13B0" w:rsidRPr="00AA1FA8">
        <w:rPr>
          <w:rFonts w:asciiTheme="minorHAnsi" w:hAnsiTheme="minorHAnsi" w:cstheme="minorHAnsi"/>
          <w:color w:val="4472C4" w:themeColor="accent1"/>
          <w:sz w:val="28"/>
          <w:szCs w:val="28"/>
          <w:rtl/>
          <w:lang w:bidi="ar-IQ"/>
        </w:rPr>
        <w:t xml:space="preserve">الساعة </w:t>
      </w:r>
      <w:r w:rsidR="008E13B0" w:rsidRPr="00AA1FA8">
        <w:rPr>
          <w:rFonts w:asciiTheme="minorHAnsi" w:hAnsiTheme="minorHAnsi" w:cstheme="minorHAnsi" w:hint="cs"/>
          <w:color w:val="4472C4" w:themeColor="accent1"/>
          <w:sz w:val="28"/>
          <w:szCs w:val="28"/>
          <w:rtl/>
          <w:lang w:bidi="ar-IQ"/>
        </w:rPr>
        <w:t>العاشرة</w:t>
      </w:r>
      <w:r w:rsidR="008E13B0" w:rsidRPr="00AA1FA8">
        <w:rPr>
          <w:rFonts w:asciiTheme="minorHAnsi" w:hAnsiTheme="minorHAnsi" w:cstheme="minorHAnsi"/>
          <w:color w:val="4472C4" w:themeColor="accent1"/>
          <w:sz w:val="28"/>
          <w:szCs w:val="28"/>
          <w:rtl/>
          <w:lang w:bidi="ar-IQ"/>
        </w:rPr>
        <w:t xml:space="preserve"> صباح</w:t>
      </w:r>
      <w:r w:rsidR="008E13B0" w:rsidRPr="00AA1FA8">
        <w:rPr>
          <w:rFonts w:asciiTheme="minorHAnsi" w:hAnsiTheme="minorHAnsi" w:cstheme="minorHAnsi" w:hint="cs"/>
          <w:color w:val="4472C4" w:themeColor="accent1"/>
          <w:sz w:val="28"/>
          <w:szCs w:val="28"/>
          <w:rtl/>
          <w:lang w:bidi="ar-IQ"/>
        </w:rPr>
        <w:t xml:space="preserve"> </w:t>
      </w:r>
      <w:r w:rsidR="008E13B0" w:rsidRPr="00AA1FA8">
        <w:rPr>
          <w:rFonts w:asciiTheme="minorHAnsi" w:hAnsiTheme="minorHAnsi" w:cstheme="minorHAnsi"/>
          <w:color w:val="4472C4" w:themeColor="accent1"/>
          <w:sz w:val="28"/>
          <w:szCs w:val="28"/>
          <w:rtl/>
          <w:lang w:bidi="ar-IQ"/>
        </w:rPr>
        <w:t xml:space="preserve">يوم </w:t>
      </w:r>
      <w:r w:rsidR="008E13B0" w:rsidRPr="00AA1FA8">
        <w:rPr>
          <w:rFonts w:asciiTheme="minorHAnsi" w:hAnsiTheme="minorHAnsi" w:cstheme="minorHAnsi" w:hint="cs"/>
          <w:color w:val="4472C4" w:themeColor="accent1"/>
          <w:sz w:val="28"/>
          <w:szCs w:val="28"/>
          <w:rtl/>
          <w:lang w:bidi="ar-IQ"/>
        </w:rPr>
        <w:t>الأحد</w:t>
      </w:r>
      <w:r w:rsidR="008E13B0" w:rsidRPr="00AA1FA8">
        <w:rPr>
          <w:rFonts w:asciiTheme="minorHAnsi" w:hAnsiTheme="minorHAnsi" w:cstheme="minorHAnsi"/>
          <w:color w:val="4472C4" w:themeColor="accent1"/>
          <w:sz w:val="28"/>
          <w:szCs w:val="28"/>
          <w:rtl/>
          <w:lang w:bidi="ar-IQ"/>
        </w:rPr>
        <w:t xml:space="preserve"> الموافق </w:t>
      </w:r>
      <w:r w:rsidR="008E13B0" w:rsidRPr="00AA1FA8">
        <w:rPr>
          <w:rFonts w:asciiTheme="minorHAnsi" w:hAnsiTheme="minorHAnsi" w:cstheme="minorHAnsi" w:hint="cs"/>
          <w:color w:val="4472C4" w:themeColor="accent1"/>
          <w:sz w:val="28"/>
          <w:szCs w:val="28"/>
          <w:rtl/>
          <w:lang w:bidi="ar-IQ"/>
        </w:rPr>
        <w:t>22/1/2023</w:t>
      </w:r>
    </w:p>
    <w:p w14:paraId="3BB96A4E" w14:textId="77777777" w:rsidR="008E13B0" w:rsidRPr="00AA1FA8" w:rsidRDefault="008E13B0" w:rsidP="008E13B0">
      <w:pPr>
        <w:bidi/>
        <w:spacing w:after="0" w:line="240" w:lineRule="auto"/>
        <w:jc w:val="both"/>
        <w:rPr>
          <w:rFonts w:asciiTheme="minorHAnsi" w:hAnsiTheme="minorHAnsi" w:cstheme="minorHAnsi"/>
          <w:color w:val="000000" w:themeColor="text1"/>
          <w:sz w:val="28"/>
          <w:szCs w:val="28"/>
          <w:rtl/>
          <w:lang w:bidi="ar-IQ"/>
        </w:rPr>
      </w:pPr>
    </w:p>
    <w:p w14:paraId="7AD00133" w14:textId="77777777" w:rsidR="008E13B0" w:rsidRPr="00AA1FA8" w:rsidRDefault="008E13B0" w:rsidP="008E13B0">
      <w:pPr>
        <w:bidi/>
        <w:spacing w:before="120" w:after="0" w:line="240" w:lineRule="auto"/>
        <w:jc w:val="both"/>
        <w:rPr>
          <w:rFonts w:asciiTheme="minorHAnsi" w:hAnsiTheme="minorHAnsi" w:cstheme="minorHAnsi"/>
          <w:b/>
          <w:bCs/>
          <w:color w:val="000000" w:themeColor="text1"/>
          <w:sz w:val="28"/>
          <w:szCs w:val="28"/>
          <w:rtl/>
          <w:lang w:bidi="ar-IQ"/>
        </w:rPr>
      </w:pPr>
      <w:r w:rsidRPr="00AA1FA8">
        <w:rPr>
          <w:rFonts w:asciiTheme="minorHAnsi" w:hAnsiTheme="minorHAnsi" w:cstheme="minorHAnsi" w:hint="cs"/>
          <w:b/>
          <w:bCs/>
          <w:color w:val="000000" w:themeColor="text1"/>
          <w:sz w:val="28"/>
          <w:szCs w:val="28"/>
          <w:rtl/>
          <w:lang w:bidi="ar-IQ"/>
        </w:rPr>
        <w:t>تشكيل فرق العمل</w:t>
      </w:r>
    </w:p>
    <w:p w14:paraId="18CB003C" w14:textId="77777777" w:rsidR="008E13B0" w:rsidRPr="00AA1FA8" w:rsidRDefault="008E13B0" w:rsidP="008E13B0">
      <w:pPr>
        <w:bidi/>
        <w:spacing w:before="120" w:after="0" w:line="240" w:lineRule="auto"/>
        <w:jc w:val="both"/>
        <w:rPr>
          <w:rFonts w:asciiTheme="minorHAnsi" w:hAnsiTheme="minorHAnsi" w:cstheme="minorHAnsi"/>
          <w:color w:val="000000" w:themeColor="text1"/>
          <w:sz w:val="28"/>
          <w:szCs w:val="28"/>
          <w:rtl/>
          <w:lang w:bidi="ar-IQ"/>
        </w:rPr>
      </w:pPr>
      <w:r w:rsidRPr="00AA1FA8">
        <w:rPr>
          <w:rFonts w:asciiTheme="minorHAnsi" w:hAnsiTheme="minorHAnsi" w:cstheme="minorHAnsi" w:hint="cs"/>
          <w:color w:val="000000" w:themeColor="text1"/>
          <w:sz w:val="28"/>
          <w:szCs w:val="28"/>
          <w:rtl/>
          <w:lang w:bidi="ar-IQ"/>
        </w:rPr>
        <w:t xml:space="preserve">في بداية الانعقاد المجلس اتفق المجتمعون على الانقسام إلى فريقين الأول: فريق ملكية المنفعة برئاسة السيد فريد </w:t>
      </w:r>
      <w:proofErr w:type="spellStart"/>
      <w:r w:rsidRPr="00AA1FA8">
        <w:rPr>
          <w:rFonts w:asciiTheme="minorHAnsi" w:hAnsiTheme="minorHAnsi" w:cstheme="minorHAnsi" w:hint="cs"/>
          <w:color w:val="000000" w:themeColor="text1"/>
          <w:sz w:val="28"/>
          <w:szCs w:val="28"/>
          <w:rtl/>
          <w:lang w:bidi="ar-IQ"/>
        </w:rPr>
        <w:t>الجادر</w:t>
      </w:r>
      <w:proofErr w:type="spellEnd"/>
      <w:r w:rsidRPr="00AA1FA8">
        <w:rPr>
          <w:rFonts w:asciiTheme="minorHAnsi" w:hAnsiTheme="minorHAnsi" w:cstheme="minorHAnsi" w:hint="cs"/>
          <w:color w:val="000000" w:themeColor="text1"/>
          <w:sz w:val="28"/>
          <w:szCs w:val="28"/>
          <w:rtl/>
          <w:lang w:bidi="ar-IQ"/>
        </w:rPr>
        <w:t xml:space="preserve"> وعضوية كل من السادة طالب مجيد ومحمد رحيم ود. عماد كاظم. والثاني فريق فتح عروض تقرير 2021 برئاسة السيد ماهر محمود وعضوية كل من السادة جلال أحمد و د. عبد الصاحب نجم وعلاء محيي الدين. وقد ناقش الفريقان المهام المكلفين بها ثم عادوا لمواصلة اجتماع المجلس لمناقشة توصياتهم والمصادقة عليها.</w:t>
      </w:r>
    </w:p>
    <w:p w14:paraId="3ED4B744" w14:textId="77777777" w:rsidR="008E13B0" w:rsidRPr="00AA1FA8" w:rsidRDefault="008E13B0" w:rsidP="008E13B0">
      <w:pPr>
        <w:bidi/>
        <w:spacing w:before="120" w:after="0" w:line="240" w:lineRule="auto"/>
        <w:jc w:val="both"/>
        <w:rPr>
          <w:rFonts w:asciiTheme="minorHAnsi" w:hAnsiTheme="minorHAnsi" w:cstheme="minorHAnsi"/>
          <w:b/>
          <w:bCs/>
          <w:color w:val="000000" w:themeColor="text1"/>
          <w:sz w:val="28"/>
          <w:szCs w:val="28"/>
          <w:lang w:bidi="ar-IQ"/>
        </w:rPr>
      </w:pPr>
      <w:r w:rsidRPr="00AA1FA8">
        <w:rPr>
          <w:rFonts w:asciiTheme="minorHAnsi" w:hAnsiTheme="minorHAnsi" w:cstheme="minorHAnsi" w:hint="cs"/>
          <w:b/>
          <w:bCs/>
          <w:color w:val="000000" w:themeColor="text1"/>
          <w:sz w:val="28"/>
          <w:szCs w:val="28"/>
          <w:rtl/>
          <w:lang w:bidi="ar-IQ"/>
        </w:rPr>
        <w:t>فتح وتحليل عروض اصدار تقرير 2021</w:t>
      </w:r>
    </w:p>
    <w:p w14:paraId="018791C2" w14:textId="4837B076" w:rsidR="008E13B0" w:rsidRPr="00AA1FA8" w:rsidRDefault="008E13B0" w:rsidP="008E13B0">
      <w:pPr>
        <w:bidi/>
        <w:spacing w:after="0" w:line="240" w:lineRule="auto"/>
        <w:jc w:val="both"/>
        <w:rPr>
          <w:rFonts w:asciiTheme="minorHAnsi" w:hAnsiTheme="minorHAnsi" w:cs="Calibri"/>
          <w:color w:val="000000" w:themeColor="text1"/>
          <w:sz w:val="28"/>
          <w:szCs w:val="28"/>
          <w:lang w:bidi="ar-IQ"/>
        </w:rPr>
      </w:pPr>
      <w:r w:rsidRPr="00AA1FA8">
        <w:rPr>
          <w:rFonts w:cstheme="minorHAnsi" w:hint="cs"/>
          <w:color w:val="000000" w:themeColor="text1"/>
          <w:sz w:val="28"/>
          <w:szCs w:val="28"/>
          <w:rtl/>
          <w:lang w:bidi="ar-IQ"/>
        </w:rPr>
        <w:t xml:space="preserve">استعرض المجلس مغلفات العروض التي قدمتها شركات </w:t>
      </w:r>
      <w:r w:rsidR="00224D11">
        <w:rPr>
          <w:rFonts w:cstheme="minorHAnsi"/>
          <w:color w:val="000000" w:themeColor="text1"/>
          <w:sz w:val="28"/>
          <w:szCs w:val="28"/>
          <w:lang w:bidi="ar-IQ"/>
        </w:rPr>
        <w:t>BDO</w:t>
      </w:r>
      <w:r w:rsidR="00864458">
        <w:rPr>
          <w:rFonts w:cstheme="minorHAnsi" w:hint="cs"/>
          <w:color w:val="000000" w:themeColor="text1"/>
          <w:sz w:val="28"/>
          <w:szCs w:val="28"/>
          <w:rtl/>
          <w:lang w:bidi="ar-IQ"/>
        </w:rPr>
        <w:t xml:space="preserve"> </w:t>
      </w:r>
      <w:r w:rsidRPr="00AA1FA8">
        <w:rPr>
          <w:rFonts w:cstheme="minorHAnsi" w:hint="cs"/>
          <w:color w:val="000000" w:themeColor="text1"/>
          <w:sz w:val="28"/>
          <w:szCs w:val="28"/>
          <w:rtl/>
          <w:lang w:bidi="ar-IQ"/>
        </w:rPr>
        <w:t>و</w:t>
      </w:r>
      <w:r w:rsidR="00224D11">
        <w:rPr>
          <w:rFonts w:cstheme="minorHAnsi"/>
          <w:color w:val="000000" w:themeColor="text1"/>
          <w:sz w:val="28"/>
          <w:szCs w:val="28"/>
          <w:lang w:bidi="ar-IQ"/>
        </w:rPr>
        <w:t xml:space="preserve">Moore </w:t>
      </w:r>
      <w:r w:rsidR="00864458">
        <w:rPr>
          <w:rFonts w:cstheme="minorHAnsi"/>
          <w:color w:val="000000" w:themeColor="text1"/>
          <w:sz w:val="28"/>
          <w:szCs w:val="28"/>
          <w:lang w:bidi="ar-IQ"/>
        </w:rPr>
        <w:t>Insight</w:t>
      </w:r>
      <w:r w:rsidR="00864458">
        <w:rPr>
          <w:rFonts w:cstheme="minorHAnsi" w:hint="cs"/>
          <w:color w:val="000000" w:themeColor="text1"/>
          <w:sz w:val="28"/>
          <w:szCs w:val="28"/>
          <w:rtl/>
          <w:lang w:bidi="ar-IQ"/>
        </w:rPr>
        <w:t xml:space="preserve"> و</w:t>
      </w:r>
      <w:proofErr w:type="spellStart"/>
      <w:r w:rsidR="00224D11">
        <w:rPr>
          <w:rFonts w:cstheme="minorHAnsi"/>
          <w:color w:val="000000" w:themeColor="text1"/>
          <w:sz w:val="28"/>
          <w:szCs w:val="28"/>
          <w:lang w:bidi="ar-IQ"/>
        </w:rPr>
        <w:t>Enerteam</w:t>
      </w:r>
      <w:proofErr w:type="spellEnd"/>
      <w:r w:rsidR="00864458">
        <w:rPr>
          <w:rFonts w:cstheme="minorHAnsi" w:hint="cs"/>
          <w:color w:val="000000" w:themeColor="text1"/>
          <w:sz w:val="28"/>
          <w:szCs w:val="28"/>
          <w:rtl/>
          <w:lang w:bidi="ar-IQ"/>
        </w:rPr>
        <w:t xml:space="preserve"> </w:t>
      </w:r>
      <w:r w:rsidRPr="00AA1FA8">
        <w:rPr>
          <w:rFonts w:cstheme="minorHAnsi" w:hint="cs"/>
          <w:color w:val="000000" w:themeColor="text1"/>
          <w:sz w:val="28"/>
          <w:szCs w:val="28"/>
          <w:rtl/>
          <w:lang w:bidi="ar-IQ"/>
        </w:rPr>
        <w:t xml:space="preserve"> </w:t>
      </w:r>
      <w:r w:rsidR="00864458">
        <w:rPr>
          <w:rFonts w:cstheme="minorHAnsi" w:hint="cs"/>
          <w:color w:val="000000" w:themeColor="text1"/>
          <w:sz w:val="28"/>
          <w:szCs w:val="28"/>
          <w:rtl/>
          <w:lang w:bidi="ar-IQ"/>
        </w:rPr>
        <w:t xml:space="preserve"> </w:t>
      </w:r>
      <w:r w:rsidRPr="00AA1FA8">
        <w:rPr>
          <w:rFonts w:cstheme="minorHAnsi" w:hint="cs"/>
          <w:color w:val="000000" w:themeColor="text1"/>
          <w:sz w:val="28"/>
          <w:szCs w:val="28"/>
          <w:rtl/>
          <w:lang w:bidi="ar-IQ"/>
        </w:rPr>
        <w:t xml:space="preserve">شاركوا في فتحها والاطلاع على العروض الفنية والتجارية لكل شركة. ثم استمع الأعضاء إلى أيجاز قدمه رئيس فريق فتح العروض عن موافقة كل العروض على متطلبات الشروط المرجعية وإن الفريق يوصي بالإحالة إلى شركة </w:t>
      </w:r>
      <w:proofErr w:type="spellStart"/>
      <w:r w:rsidRPr="00AA1FA8">
        <w:rPr>
          <w:rFonts w:cstheme="minorHAnsi" w:hint="cs"/>
          <w:color w:val="000000" w:themeColor="text1"/>
          <w:sz w:val="28"/>
          <w:szCs w:val="28"/>
          <w:highlight w:val="yellow"/>
          <w:rtl/>
          <w:lang w:bidi="ar-IQ"/>
        </w:rPr>
        <w:t>موور</w:t>
      </w:r>
      <w:proofErr w:type="spellEnd"/>
      <w:r w:rsidRPr="00AA1FA8">
        <w:rPr>
          <w:rFonts w:cstheme="minorHAnsi" w:hint="cs"/>
          <w:color w:val="000000" w:themeColor="text1"/>
          <w:sz w:val="28"/>
          <w:szCs w:val="28"/>
          <w:highlight w:val="yellow"/>
          <w:rtl/>
          <w:lang w:bidi="ar-IQ"/>
        </w:rPr>
        <w:t xml:space="preserve"> </w:t>
      </w:r>
      <w:proofErr w:type="spellStart"/>
      <w:r w:rsidRPr="00AA1FA8">
        <w:rPr>
          <w:rFonts w:cstheme="minorHAnsi" w:hint="cs"/>
          <w:color w:val="000000" w:themeColor="text1"/>
          <w:sz w:val="28"/>
          <w:szCs w:val="28"/>
          <w:highlight w:val="yellow"/>
          <w:rtl/>
          <w:lang w:bidi="ar-IQ"/>
        </w:rPr>
        <w:t>إنسايت</w:t>
      </w:r>
      <w:proofErr w:type="spellEnd"/>
      <w:r w:rsidRPr="00AA1FA8">
        <w:rPr>
          <w:rFonts w:cstheme="minorHAnsi" w:hint="cs"/>
          <w:color w:val="000000" w:themeColor="text1"/>
          <w:sz w:val="28"/>
          <w:szCs w:val="28"/>
          <w:rtl/>
          <w:lang w:bidi="ar-IQ"/>
        </w:rPr>
        <w:t xml:space="preserve"> بناء على المعطيات الترجيحية الآتية: وجود مكتب في بغداد وحجم كادر العمل المقترح وعدد التقارير التي أصدرتها الشركة للدول الأخرى.</w:t>
      </w:r>
    </w:p>
    <w:p w14:paraId="48EF8216" w14:textId="77777777" w:rsidR="008E13B0" w:rsidRPr="00AA1FA8" w:rsidRDefault="008E13B0" w:rsidP="008E13B0">
      <w:pPr>
        <w:bidi/>
        <w:spacing w:before="120" w:after="0" w:line="240" w:lineRule="auto"/>
        <w:jc w:val="both"/>
        <w:rPr>
          <w:rFonts w:asciiTheme="minorHAnsi" w:hAnsiTheme="minorHAnsi" w:cstheme="minorHAnsi"/>
          <w:color w:val="4472C4" w:themeColor="accent1"/>
          <w:sz w:val="28"/>
          <w:szCs w:val="28"/>
          <w:rtl/>
          <w:lang w:bidi="ar-IQ"/>
        </w:rPr>
      </w:pPr>
      <w:r w:rsidRPr="00AA1FA8">
        <w:rPr>
          <w:rFonts w:asciiTheme="minorHAnsi" w:hAnsiTheme="minorHAnsi" w:cstheme="minorHAnsi"/>
          <w:b/>
          <w:bCs/>
          <w:color w:val="4472C4" w:themeColor="accent1"/>
          <w:sz w:val="28"/>
          <w:szCs w:val="28"/>
          <w:rtl/>
          <w:lang w:bidi="ar-IQ"/>
        </w:rPr>
        <w:t>القرار:</w:t>
      </w:r>
    </w:p>
    <w:p w14:paraId="275E7231" w14:textId="77777777" w:rsidR="008E13B0" w:rsidRPr="00AA1FA8" w:rsidRDefault="008E13B0" w:rsidP="008E13B0">
      <w:pPr>
        <w:bidi/>
        <w:spacing w:after="0" w:line="240" w:lineRule="auto"/>
        <w:jc w:val="both"/>
        <w:rPr>
          <w:rFonts w:asciiTheme="minorHAnsi" w:hAnsiTheme="minorHAnsi" w:cstheme="minorHAnsi"/>
          <w:color w:val="4472C4" w:themeColor="accent1"/>
          <w:sz w:val="28"/>
          <w:szCs w:val="28"/>
          <w:rtl/>
          <w:lang w:bidi="ar-IQ"/>
        </w:rPr>
      </w:pPr>
      <w:r w:rsidRPr="00AA1FA8">
        <w:rPr>
          <w:rFonts w:asciiTheme="minorHAnsi" w:hAnsiTheme="minorHAnsi" w:cstheme="minorHAnsi" w:hint="cs"/>
          <w:color w:val="4472C4" w:themeColor="accent1"/>
          <w:sz w:val="28"/>
          <w:szCs w:val="28"/>
          <w:rtl/>
          <w:lang w:bidi="ar-IQ"/>
        </w:rPr>
        <w:t xml:space="preserve">الموافقة على توصيات فريق فتح العروض بالإحالة إلى شركة </w:t>
      </w:r>
      <w:proofErr w:type="spellStart"/>
      <w:r w:rsidRPr="00AA1FA8">
        <w:rPr>
          <w:rFonts w:asciiTheme="minorHAnsi" w:hAnsiTheme="minorHAnsi" w:cstheme="minorHAnsi" w:hint="cs"/>
          <w:color w:val="4472C4" w:themeColor="accent1"/>
          <w:sz w:val="28"/>
          <w:szCs w:val="28"/>
          <w:rtl/>
          <w:lang w:bidi="ar-IQ"/>
        </w:rPr>
        <w:t>موور</w:t>
      </w:r>
      <w:proofErr w:type="spellEnd"/>
      <w:r w:rsidRPr="00AA1FA8">
        <w:rPr>
          <w:rFonts w:asciiTheme="minorHAnsi" w:hAnsiTheme="minorHAnsi" w:cstheme="minorHAnsi" w:hint="cs"/>
          <w:color w:val="4472C4" w:themeColor="accent1"/>
          <w:sz w:val="28"/>
          <w:szCs w:val="28"/>
          <w:rtl/>
          <w:lang w:bidi="ar-IQ"/>
        </w:rPr>
        <w:t xml:space="preserve"> </w:t>
      </w:r>
      <w:proofErr w:type="spellStart"/>
      <w:r w:rsidRPr="00AA1FA8">
        <w:rPr>
          <w:rFonts w:asciiTheme="minorHAnsi" w:hAnsiTheme="minorHAnsi" w:cstheme="minorHAnsi" w:hint="cs"/>
          <w:color w:val="4472C4" w:themeColor="accent1"/>
          <w:sz w:val="28"/>
          <w:szCs w:val="28"/>
          <w:rtl/>
          <w:lang w:bidi="ar-IQ"/>
        </w:rPr>
        <w:t>إنسايت</w:t>
      </w:r>
      <w:proofErr w:type="spellEnd"/>
      <w:r w:rsidRPr="00AA1FA8">
        <w:rPr>
          <w:rFonts w:asciiTheme="minorHAnsi" w:hAnsiTheme="minorHAnsi" w:cstheme="minorHAnsi" w:hint="cs"/>
          <w:color w:val="4472C4" w:themeColor="accent1"/>
          <w:sz w:val="28"/>
          <w:szCs w:val="28"/>
          <w:rtl/>
          <w:lang w:bidi="ar-IQ"/>
        </w:rPr>
        <w:t xml:space="preserve"> وتكليف المدير التنفيذي بتدقيق المعطيات الترجيحية أعلاه وفي حالة اكتشاف خلل فيها أو في بعض منها يخول المدير التنفيذي بالإحالة إلى صاحبة العرض الأفضل التالي وهي شركة بي دي أو.</w:t>
      </w:r>
    </w:p>
    <w:p w14:paraId="6D4F8BD4" w14:textId="77777777" w:rsidR="008E13B0" w:rsidRPr="00AA1FA8" w:rsidRDefault="008E13B0" w:rsidP="008E13B0">
      <w:pPr>
        <w:bidi/>
        <w:spacing w:before="120" w:after="0" w:line="240" w:lineRule="auto"/>
        <w:jc w:val="both"/>
        <w:rPr>
          <w:rFonts w:asciiTheme="minorHAnsi" w:hAnsiTheme="minorHAnsi" w:cstheme="minorHAnsi"/>
          <w:b/>
          <w:bCs/>
          <w:color w:val="000000" w:themeColor="text1"/>
          <w:sz w:val="28"/>
          <w:szCs w:val="28"/>
          <w:rtl/>
          <w:lang w:bidi="ar-IQ"/>
        </w:rPr>
      </w:pPr>
      <w:r w:rsidRPr="00AA1FA8">
        <w:rPr>
          <w:rFonts w:asciiTheme="minorHAnsi" w:hAnsiTheme="minorHAnsi" w:cstheme="minorHAnsi" w:hint="cs"/>
          <w:b/>
          <w:bCs/>
          <w:color w:val="000000" w:themeColor="text1"/>
          <w:sz w:val="28"/>
          <w:szCs w:val="28"/>
          <w:rtl/>
          <w:lang w:bidi="ar-IQ"/>
        </w:rPr>
        <w:t>إجراءات ملكية المنفعة</w:t>
      </w:r>
    </w:p>
    <w:p w14:paraId="1FB42F8A" w14:textId="77777777" w:rsidR="008E13B0" w:rsidRPr="00AA1FA8" w:rsidRDefault="008E13B0" w:rsidP="008E13B0">
      <w:pPr>
        <w:bidi/>
        <w:spacing w:after="0" w:line="240" w:lineRule="auto"/>
        <w:jc w:val="both"/>
        <w:rPr>
          <w:rFonts w:asciiTheme="minorHAnsi" w:hAnsiTheme="minorHAnsi" w:cstheme="minorHAnsi"/>
          <w:color w:val="000000" w:themeColor="text1"/>
          <w:sz w:val="28"/>
          <w:szCs w:val="28"/>
          <w:rtl/>
          <w:lang w:bidi="ar-IQ"/>
        </w:rPr>
      </w:pPr>
      <w:r w:rsidRPr="00AA1FA8">
        <w:rPr>
          <w:rFonts w:asciiTheme="minorHAnsi" w:hAnsiTheme="minorHAnsi" w:cstheme="minorHAnsi" w:hint="cs"/>
          <w:color w:val="000000" w:themeColor="text1"/>
          <w:sz w:val="28"/>
          <w:szCs w:val="28"/>
          <w:rtl/>
          <w:lang w:bidi="ar-IQ"/>
        </w:rPr>
        <w:t>استمع المجلس إلى إيجاز قدمه رئيس فريق ملكية المنفعة واطلع على محضر اجتماع الفريق.</w:t>
      </w:r>
    </w:p>
    <w:p w14:paraId="5E908DC8" w14:textId="77777777" w:rsidR="008E13B0" w:rsidRPr="00AA1FA8" w:rsidRDefault="008E13B0" w:rsidP="008E13B0">
      <w:pPr>
        <w:pStyle w:val="li2"/>
        <w:bidi/>
        <w:spacing w:before="120" w:beforeAutospacing="0" w:after="0" w:afterAutospacing="0"/>
        <w:jc w:val="both"/>
        <w:rPr>
          <w:rFonts w:asciiTheme="minorHAnsi" w:hAnsiTheme="minorHAnsi" w:cstheme="minorHAnsi"/>
          <w:b/>
          <w:bCs/>
          <w:color w:val="4472C4" w:themeColor="accent1"/>
          <w:sz w:val="28"/>
          <w:szCs w:val="28"/>
          <w:rtl/>
          <w:lang w:bidi="ar-IQ"/>
        </w:rPr>
      </w:pPr>
      <w:r w:rsidRPr="00AA1FA8">
        <w:rPr>
          <w:rFonts w:asciiTheme="minorHAnsi" w:hAnsiTheme="minorHAnsi" w:cstheme="minorHAnsi"/>
          <w:b/>
          <w:bCs/>
          <w:color w:val="4472C4" w:themeColor="accent1"/>
          <w:sz w:val="28"/>
          <w:szCs w:val="28"/>
          <w:rtl/>
          <w:lang w:bidi="ar-IQ"/>
        </w:rPr>
        <w:t>القرار:</w:t>
      </w:r>
    </w:p>
    <w:p w14:paraId="6A9C2AE3" w14:textId="77777777" w:rsidR="008E13B0" w:rsidRPr="00AA1FA8" w:rsidRDefault="008E13B0" w:rsidP="008E13B0">
      <w:pPr>
        <w:pStyle w:val="li2"/>
        <w:bidi/>
        <w:spacing w:before="0" w:beforeAutospacing="0" w:after="0" w:afterAutospacing="0"/>
        <w:jc w:val="both"/>
        <w:rPr>
          <w:rFonts w:asciiTheme="minorHAnsi" w:hAnsiTheme="minorHAnsi"/>
          <w:color w:val="4472C4" w:themeColor="accent1"/>
          <w:sz w:val="28"/>
          <w:szCs w:val="28"/>
          <w:rtl/>
        </w:rPr>
      </w:pPr>
      <w:r w:rsidRPr="00AA1FA8">
        <w:rPr>
          <w:rFonts w:asciiTheme="minorHAnsi" w:hAnsiTheme="minorHAnsi" w:hint="cs"/>
          <w:color w:val="4472C4" w:themeColor="accent1"/>
          <w:sz w:val="28"/>
          <w:szCs w:val="28"/>
          <w:rtl/>
        </w:rPr>
        <w:t>أولاً: الموافقة على التوصيات الآتية والمذكورة تفصيلاً في محضر اجتماع الفريق (ونرافق ربطاً النسخة الأصلية منه):</w:t>
      </w:r>
    </w:p>
    <w:p w14:paraId="042642A0" w14:textId="77777777" w:rsidR="008E13B0" w:rsidRPr="00AA1FA8" w:rsidRDefault="008E13B0" w:rsidP="008E13B0">
      <w:pPr>
        <w:pStyle w:val="li2"/>
        <w:numPr>
          <w:ilvl w:val="0"/>
          <w:numId w:val="33"/>
        </w:numPr>
        <w:bidi/>
        <w:spacing w:before="0" w:beforeAutospacing="0" w:after="0" w:afterAutospacing="0"/>
        <w:jc w:val="both"/>
        <w:rPr>
          <w:rFonts w:asciiTheme="minorHAnsi" w:hAnsiTheme="minorHAnsi"/>
          <w:color w:val="4472C4" w:themeColor="accent1"/>
          <w:sz w:val="28"/>
          <w:szCs w:val="28"/>
        </w:rPr>
      </w:pPr>
      <w:r w:rsidRPr="00AA1FA8">
        <w:rPr>
          <w:rFonts w:asciiTheme="minorHAnsi" w:hAnsiTheme="minorHAnsi" w:hint="cs"/>
          <w:color w:val="4472C4" w:themeColor="accent1"/>
          <w:sz w:val="28"/>
          <w:szCs w:val="28"/>
          <w:rtl/>
        </w:rPr>
        <w:t>الطلب من سومو قائمة بأسماء وعناوين شركات عقود التراخيص.</w:t>
      </w:r>
    </w:p>
    <w:p w14:paraId="4AD6A6C7" w14:textId="77777777" w:rsidR="008E13B0" w:rsidRPr="00AA1FA8" w:rsidRDefault="008E13B0" w:rsidP="008E13B0">
      <w:pPr>
        <w:pStyle w:val="li2"/>
        <w:numPr>
          <w:ilvl w:val="0"/>
          <w:numId w:val="33"/>
        </w:numPr>
        <w:bidi/>
        <w:spacing w:before="0" w:beforeAutospacing="0" w:after="0" w:afterAutospacing="0"/>
        <w:jc w:val="both"/>
        <w:rPr>
          <w:rFonts w:asciiTheme="minorHAnsi" w:hAnsiTheme="minorHAnsi"/>
          <w:color w:val="4472C4" w:themeColor="accent1"/>
          <w:sz w:val="28"/>
          <w:szCs w:val="28"/>
        </w:rPr>
      </w:pPr>
      <w:r w:rsidRPr="00AA1FA8">
        <w:rPr>
          <w:rFonts w:asciiTheme="minorHAnsi" w:hAnsiTheme="minorHAnsi" w:hint="cs"/>
          <w:color w:val="4472C4" w:themeColor="accent1"/>
          <w:sz w:val="28"/>
          <w:szCs w:val="28"/>
          <w:rtl/>
        </w:rPr>
        <w:t xml:space="preserve">ارسال النص المرافق الى شركات التراخيص مع نموذج الإفصاح. </w:t>
      </w:r>
    </w:p>
    <w:p w14:paraId="27C8F20B" w14:textId="77777777" w:rsidR="008E13B0" w:rsidRPr="00AA1FA8" w:rsidRDefault="008E13B0" w:rsidP="008E13B0">
      <w:pPr>
        <w:pStyle w:val="li2"/>
        <w:numPr>
          <w:ilvl w:val="0"/>
          <w:numId w:val="33"/>
        </w:numPr>
        <w:bidi/>
        <w:spacing w:before="0" w:beforeAutospacing="0" w:after="0" w:afterAutospacing="0"/>
        <w:jc w:val="both"/>
        <w:rPr>
          <w:rFonts w:asciiTheme="minorHAnsi" w:hAnsiTheme="minorHAnsi"/>
          <w:color w:val="4472C4" w:themeColor="accent1"/>
          <w:sz w:val="28"/>
          <w:szCs w:val="28"/>
        </w:rPr>
      </w:pPr>
      <w:r w:rsidRPr="00AA1FA8">
        <w:rPr>
          <w:rFonts w:asciiTheme="minorHAnsi" w:hAnsiTheme="minorHAnsi" w:hint="cs"/>
          <w:color w:val="4472C4" w:themeColor="accent1"/>
          <w:sz w:val="28"/>
          <w:szCs w:val="28"/>
          <w:rtl/>
        </w:rPr>
        <w:t>اعتماد التوقيتات التالية لنشاطات ملكية المنفعة:</w:t>
      </w:r>
    </w:p>
    <w:p w14:paraId="62FA49FD" w14:textId="77777777" w:rsidR="008E13B0" w:rsidRPr="00AA1FA8" w:rsidRDefault="008E13B0" w:rsidP="008E13B0">
      <w:pPr>
        <w:pStyle w:val="li2"/>
        <w:numPr>
          <w:ilvl w:val="0"/>
          <w:numId w:val="34"/>
        </w:numPr>
        <w:bidi/>
        <w:spacing w:before="0" w:beforeAutospacing="0" w:after="0" w:afterAutospacing="0"/>
        <w:jc w:val="both"/>
        <w:rPr>
          <w:rFonts w:asciiTheme="minorHAnsi" w:hAnsiTheme="minorHAnsi"/>
          <w:color w:val="4472C4" w:themeColor="accent1"/>
          <w:sz w:val="28"/>
          <w:szCs w:val="28"/>
        </w:rPr>
      </w:pPr>
      <w:r w:rsidRPr="00AA1FA8">
        <w:rPr>
          <w:rFonts w:asciiTheme="minorHAnsi" w:hAnsiTheme="minorHAnsi" w:hint="cs"/>
          <w:color w:val="4472C4" w:themeColor="accent1"/>
          <w:sz w:val="28"/>
          <w:szCs w:val="28"/>
          <w:rtl/>
        </w:rPr>
        <w:t>06/2/2023 ورشة اونلاين للشركات العالمية والوطنية.</w:t>
      </w:r>
    </w:p>
    <w:p w14:paraId="36F55F61" w14:textId="77777777" w:rsidR="008E13B0" w:rsidRPr="00AA1FA8" w:rsidRDefault="008E13B0" w:rsidP="008E13B0">
      <w:pPr>
        <w:pStyle w:val="li2"/>
        <w:numPr>
          <w:ilvl w:val="0"/>
          <w:numId w:val="34"/>
        </w:numPr>
        <w:bidi/>
        <w:spacing w:before="0" w:beforeAutospacing="0" w:after="0" w:afterAutospacing="0"/>
        <w:jc w:val="both"/>
        <w:rPr>
          <w:rFonts w:asciiTheme="minorHAnsi" w:hAnsiTheme="minorHAnsi"/>
          <w:color w:val="4472C4" w:themeColor="accent1"/>
          <w:sz w:val="28"/>
          <w:szCs w:val="28"/>
        </w:rPr>
      </w:pPr>
      <w:r w:rsidRPr="00AA1FA8">
        <w:rPr>
          <w:rFonts w:asciiTheme="minorHAnsi" w:hAnsiTheme="minorHAnsi" w:hint="cs"/>
          <w:color w:val="4472C4" w:themeColor="accent1"/>
          <w:sz w:val="28"/>
          <w:szCs w:val="28"/>
          <w:rtl/>
        </w:rPr>
        <w:t>20/2/2023 آخر موعد لاستلام نماذج الإفصاح من الشركات.</w:t>
      </w:r>
    </w:p>
    <w:p w14:paraId="7E58D85D" w14:textId="77777777" w:rsidR="008E13B0" w:rsidRPr="00AA1FA8" w:rsidRDefault="008E13B0" w:rsidP="008E13B0">
      <w:pPr>
        <w:pStyle w:val="li2"/>
        <w:numPr>
          <w:ilvl w:val="0"/>
          <w:numId w:val="34"/>
        </w:numPr>
        <w:bidi/>
        <w:spacing w:before="0" w:beforeAutospacing="0" w:after="0" w:afterAutospacing="0"/>
        <w:jc w:val="both"/>
        <w:rPr>
          <w:rFonts w:asciiTheme="minorHAnsi" w:hAnsiTheme="minorHAnsi"/>
          <w:color w:val="4472C4" w:themeColor="accent1"/>
          <w:sz w:val="28"/>
          <w:szCs w:val="28"/>
        </w:rPr>
      </w:pPr>
      <w:r w:rsidRPr="00AA1FA8">
        <w:rPr>
          <w:rFonts w:asciiTheme="minorHAnsi" w:hAnsiTheme="minorHAnsi" w:hint="cs"/>
          <w:color w:val="4472C4" w:themeColor="accent1"/>
          <w:sz w:val="28"/>
          <w:szCs w:val="28"/>
          <w:rtl/>
        </w:rPr>
        <w:t>الملاحظات النهائية بعد استلام أجوبة الشركات.</w:t>
      </w:r>
    </w:p>
    <w:p w14:paraId="3171569B" w14:textId="553CB91A" w:rsidR="008E13B0" w:rsidRPr="00AA1FA8" w:rsidRDefault="008E13B0" w:rsidP="008E13B0">
      <w:pPr>
        <w:pStyle w:val="li2"/>
        <w:bidi/>
        <w:spacing w:before="0" w:beforeAutospacing="0" w:after="0" w:afterAutospacing="0"/>
        <w:jc w:val="both"/>
        <w:rPr>
          <w:rFonts w:asciiTheme="minorHAnsi" w:hAnsiTheme="minorHAnsi"/>
          <w:color w:val="4472C4" w:themeColor="accent1"/>
          <w:sz w:val="28"/>
          <w:szCs w:val="28"/>
        </w:rPr>
      </w:pPr>
      <w:r w:rsidRPr="00AA1FA8">
        <w:rPr>
          <w:rFonts w:asciiTheme="minorHAnsi" w:hAnsiTheme="minorHAnsi" w:hint="cs"/>
          <w:color w:val="4472C4" w:themeColor="accent1"/>
          <w:sz w:val="28"/>
          <w:szCs w:val="28"/>
          <w:rtl/>
        </w:rPr>
        <w:t>ثانياً: مخاطبة شركة سومو ودائرة العقود والتراخيص البترولية في وزارة النفط للمساعدة على حث الشركات على وجوب الإفصاح وضرورة الإسراع به</w:t>
      </w:r>
    </w:p>
    <w:p w14:paraId="641444A9" w14:textId="77777777" w:rsidR="008E13B0" w:rsidRPr="00AA1FA8" w:rsidRDefault="008E13B0" w:rsidP="008E13B0">
      <w:pPr>
        <w:bidi/>
        <w:spacing w:before="120" w:after="0" w:line="240" w:lineRule="auto"/>
        <w:jc w:val="both"/>
        <w:rPr>
          <w:rFonts w:asciiTheme="minorHAnsi" w:hAnsiTheme="minorHAnsi" w:cstheme="minorHAnsi"/>
          <w:b/>
          <w:bCs/>
          <w:color w:val="000000" w:themeColor="text1"/>
          <w:sz w:val="28"/>
          <w:szCs w:val="28"/>
          <w:lang w:bidi="ar-IQ"/>
        </w:rPr>
      </w:pPr>
      <w:r w:rsidRPr="00AA1FA8">
        <w:rPr>
          <w:rFonts w:cstheme="minorHAnsi" w:hint="cs"/>
          <w:b/>
          <w:bCs/>
          <w:color w:val="000000" w:themeColor="text1"/>
          <w:sz w:val="28"/>
          <w:szCs w:val="28"/>
          <w:rtl/>
        </w:rPr>
        <w:t>ورشة عمل ملكية المنفعة للشركات العالمية</w:t>
      </w:r>
    </w:p>
    <w:p w14:paraId="789AE4C1" w14:textId="77777777" w:rsidR="008E13B0" w:rsidRPr="00AA1FA8" w:rsidRDefault="008E13B0" w:rsidP="008E13B0">
      <w:pPr>
        <w:bidi/>
        <w:spacing w:before="120" w:after="0" w:line="240" w:lineRule="auto"/>
        <w:jc w:val="both"/>
        <w:rPr>
          <w:rFonts w:asciiTheme="minorHAnsi" w:hAnsiTheme="minorHAnsi" w:cstheme="minorHAnsi"/>
          <w:color w:val="000000" w:themeColor="text1"/>
          <w:sz w:val="28"/>
          <w:szCs w:val="28"/>
          <w:lang w:bidi="ar-IQ"/>
        </w:rPr>
      </w:pPr>
      <w:r w:rsidRPr="00AA1FA8">
        <w:rPr>
          <w:rFonts w:asciiTheme="minorHAnsi" w:hAnsiTheme="minorHAnsi" w:cstheme="minorHAnsi" w:hint="cs"/>
          <w:color w:val="000000" w:themeColor="text1"/>
          <w:sz w:val="28"/>
          <w:szCs w:val="28"/>
          <w:rtl/>
          <w:lang w:bidi="ar-IQ"/>
        </w:rPr>
        <w:t>سبق وأن تمت مناقشة فقرة الورشة في محضر اجتماع فريق ملكية المنفعة المرافق.</w:t>
      </w:r>
    </w:p>
    <w:p w14:paraId="6946A663" w14:textId="77777777" w:rsidR="008E13B0" w:rsidRPr="00AA1FA8" w:rsidRDefault="008E13B0" w:rsidP="008E13B0">
      <w:pPr>
        <w:bidi/>
        <w:spacing w:before="120" w:after="0" w:line="240" w:lineRule="auto"/>
        <w:jc w:val="both"/>
        <w:rPr>
          <w:rFonts w:asciiTheme="minorHAnsi" w:hAnsiTheme="minorHAnsi" w:cstheme="minorHAnsi"/>
          <w:b/>
          <w:bCs/>
          <w:color w:val="4472C4" w:themeColor="accent1"/>
          <w:sz w:val="28"/>
          <w:szCs w:val="28"/>
          <w:rtl/>
          <w:lang w:bidi="ar-IQ"/>
        </w:rPr>
      </w:pPr>
      <w:r w:rsidRPr="00AA1FA8">
        <w:rPr>
          <w:rFonts w:asciiTheme="minorHAnsi" w:hAnsiTheme="minorHAnsi" w:cstheme="minorHAnsi"/>
          <w:b/>
          <w:bCs/>
          <w:color w:val="4472C4" w:themeColor="accent1"/>
          <w:sz w:val="28"/>
          <w:szCs w:val="28"/>
          <w:rtl/>
          <w:lang w:bidi="ar-IQ"/>
        </w:rPr>
        <w:t>القرار:</w:t>
      </w:r>
    </w:p>
    <w:p w14:paraId="566A21EB" w14:textId="77777777" w:rsidR="008E13B0" w:rsidRPr="00AA1FA8" w:rsidRDefault="008E13B0" w:rsidP="008E13B0">
      <w:pPr>
        <w:bidi/>
        <w:spacing w:before="120" w:after="0" w:line="240" w:lineRule="auto"/>
        <w:jc w:val="both"/>
        <w:rPr>
          <w:rFonts w:asciiTheme="minorHAnsi" w:hAnsiTheme="minorHAnsi" w:cstheme="minorHAnsi"/>
          <w:color w:val="4472C4" w:themeColor="accent1"/>
          <w:sz w:val="28"/>
          <w:szCs w:val="28"/>
          <w:rtl/>
          <w:lang w:bidi="ar-IQ"/>
        </w:rPr>
      </w:pPr>
      <w:r w:rsidRPr="00AA1FA8">
        <w:rPr>
          <w:rFonts w:asciiTheme="minorHAnsi" w:hAnsiTheme="minorHAnsi" w:cstheme="minorHAnsi" w:hint="cs"/>
          <w:color w:val="4472C4" w:themeColor="accent1"/>
          <w:sz w:val="28"/>
          <w:szCs w:val="28"/>
          <w:rtl/>
          <w:lang w:bidi="ar-IQ"/>
        </w:rPr>
        <w:t>وافق المجلس على إقامة الورشة في الموعد الذي حدده فريق ملكية المنفعة في يوم 6/2/2023.</w:t>
      </w:r>
    </w:p>
    <w:p w14:paraId="501575B9" w14:textId="77777777" w:rsidR="00AA7350" w:rsidRDefault="00AA7350" w:rsidP="008E13B0">
      <w:pPr>
        <w:bidi/>
        <w:spacing w:before="120" w:after="0" w:line="240" w:lineRule="auto"/>
        <w:jc w:val="both"/>
        <w:rPr>
          <w:rFonts w:cstheme="minorHAnsi"/>
          <w:b/>
          <w:bCs/>
          <w:color w:val="000000" w:themeColor="text1"/>
          <w:sz w:val="28"/>
          <w:szCs w:val="28"/>
          <w:rtl/>
        </w:rPr>
      </w:pPr>
    </w:p>
    <w:p w14:paraId="053EDAD9" w14:textId="77777777" w:rsidR="00AA7350" w:rsidRDefault="00AA7350" w:rsidP="00AA7350">
      <w:pPr>
        <w:bidi/>
        <w:spacing w:before="120" w:after="0" w:line="240" w:lineRule="auto"/>
        <w:jc w:val="both"/>
        <w:rPr>
          <w:rFonts w:cstheme="minorHAnsi"/>
          <w:b/>
          <w:bCs/>
          <w:color w:val="000000" w:themeColor="text1"/>
          <w:sz w:val="28"/>
          <w:szCs w:val="28"/>
          <w:rtl/>
        </w:rPr>
      </w:pPr>
    </w:p>
    <w:p w14:paraId="40A41B2C" w14:textId="62522ABF" w:rsidR="008E13B0" w:rsidRPr="00AA1FA8" w:rsidRDefault="008E13B0" w:rsidP="00AA7350">
      <w:pPr>
        <w:bidi/>
        <w:spacing w:before="120" w:after="0" w:line="240" w:lineRule="auto"/>
        <w:jc w:val="both"/>
        <w:rPr>
          <w:rFonts w:asciiTheme="minorHAnsi" w:hAnsiTheme="minorHAnsi" w:cstheme="minorHAnsi"/>
          <w:b/>
          <w:bCs/>
          <w:color w:val="000000" w:themeColor="text1"/>
          <w:sz w:val="28"/>
          <w:szCs w:val="28"/>
          <w:lang w:bidi="ar-IQ"/>
        </w:rPr>
      </w:pPr>
      <w:r w:rsidRPr="00AA1FA8">
        <w:rPr>
          <w:rFonts w:cstheme="minorHAnsi" w:hint="cs"/>
          <w:b/>
          <w:bCs/>
          <w:color w:val="000000" w:themeColor="text1"/>
          <w:sz w:val="28"/>
          <w:szCs w:val="28"/>
          <w:rtl/>
        </w:rPr>
        <w:lastRenderedPageBreak/>
        <w:t>ورشة عمل ملكية المنفعة لأعضاء المجلس</w:t>
      </w:r>
    </w:p>
    <w:p w14:paraId="72B348EA" w14:textId="390DB50C" w:rsidR="008E13B0" w:rsidRPr="00AA1FA8" w:rsidRDefault="008E13B0" w:rsidP="008E13B0">
      <w:pPr>
        <w:bidi/>
        <w:spacing w:before="120" w:after="0" w:line="240" w:lineRule="auto"/>
        <w:jc w:val="both"/>
        <w:rPr>
          <w:rFonts w:asciiTheme="minorHAnsi" w:hAnsiTheme="minorHAnsi" w:cstheme="minorHAnsi"/>
          <w:color w:val="000000" w:themeColor="text1"/>
          <w:sz w:val="28"/>
          <w:szCs w:val="28"/>
          <w:lang w:bidi="ar-IQ"/>
        </w:rPr>
      </w:pPr>
      <w:r w:rsidRPr="00AA1FA8">
        <w:rPr>
          <w:rFonts w:asciiTheme="minorHAnsi" w:hAnsiTheme="minorHAnsi" w:cstheme="minorHAnsi" w:hint="cs"/>
          <w:color w:val="000000" w:themeColor="text1"/>
          <w:sz w:val="28"/>
          <w:szCs w:val="28"/>
          <w:rtl/>
          <w:lang w:bidi="ar-IQ"/>
        </w:rPr>
        <w:t>ناقش المجلس ورشة العمل المقترح اقامتها لأعضاء المجلس حول متطلبات ملكية المنفعة ومعطيات وتحديات تطبيقها في العراق. حيث تنظم الورشة بالتنسيق مع البنك الدولي وحضور الاستشاري العالمي السيد مايكل بارون. واطلع الأعضاء على المواقع والتواريخ التي يقترحها البنك الدولي لأقامتها.</w:t>
      </w:r>
    </w:p>
    <w:p w14:paraId="6301225B" w14:textId="77777777" w:rsidR="008E13B0" w:rsidRPr="00AA1FA8" w:rsidRDefault="008E13B0" w:rsidP="008E13B0">
      <w:pPr>
        <w:bidi/>
        <w:spacing w:before="120" w:after="0" w:line="240" w:lineRule="auto"/>
        <w:jc w:val="both"/>
        <w:rPr>
          <w:rFonts w:asciiTheme="minorHAnsi" w:hAnsiTheme="minorHAnsi" w:cstheme="minorHAnsi"/>
          <w:color w:val="4472C4" w:themeColor="accent1"/>
          <w:sz w:val="28"/>
          <w:szCs w:val="28"/>
          <w:rtl/>
          <w:lang w:bidi="ar-IQ"/>
        </w:rPr>
      </w:pPr>
      <w:r w:rsidRPr="00AA1FA8">
        <w:rPr>
          <w:rFonts w:asciiTheme="minorHAnsi" w:hAnsiTheme="minorHAnsi" w:cstheme="minorHAnsi"/>
          <w:b/>
          <w:bCs/>
          <w:color w:val="4472C4" w:themeColor="accent1"/>
          <w:sz w:val="28"/>
          <w:szCs w:val="28"/>
          <w:rtl/>
          <w:lang w:bidi="ar-IQ"/>
        </w:rPr>
        <w:t>القرار</w:t>
      </w:r>
      <w:r w:rsidRPr="00AA1FA8">
        <w:rPr>
          <w:rFonts w:asciiTheme="minorHAnsi" w:hAnsiTheme="minorHAnsi" w:cstheme="minorHAnsi"/>
          <w:color w:val="4472C4" w:themeColor="accent1"/>
          <w:sz w:val="28"/>
          <w:szCs w:val="28"/>
          <w:rtl/>
          <w:lang w:bidi="ar-IQ"/>
        </w:rPr>
        <w:t>:</w:t>
      </w:r>
    </w:p>
    <w:p w14:paraId="3D8FE5E2" w14:textId="77777777" w:rsidR="008E13B0" w:rsidRPr="00AA1FA8" w:rsidRDefault="008E13B0" w:rsidP="008E13B0">
      <w:pPr>
        <w:bidi/>
        <w:jc w:val="both"/>
        <w:rPr>
          <w:rFonts w:asciiTheme="minorHAnsi" w:hAnsiTheme="minorHAnsi" w:cstheme="minorHAnsi"/>
          <w:color w:val="4472C4" w:themeColor="accent1"/>
          <w:sz w:val="28"/>
          <w:szCs w:val="28"/>
          <w:lang w:bidi="ar-IQ"/>
        </w:rPr>
      </w:pPr>
      <w:r w:rsidRPr="00AA1FA8">
        <w:rPr>
          <w:rFonts w:asciiTheme="minorHAnsi" w:hAnsiTheme="minorHAnsi" w:cstheme="minorHAnsi" w:hint="cs"/>
          <w:color w:val="4472C4" w:themeColor="accent1"/>
          <w:sz w:val="28"/>
          <w:szCs w:val="28"/>
          <w:rtl/>
          <w:lang w:bidi="ar-IQ"/>
        </w:rPr>
        <w:t>اتفق المجلس على تكليف المدير التنفيذي بالتنسيق مع البنك الدولي للاتفاق النهائي على الزمان والمكان علماً ان الأعضاء يفضلون إقامة الورشة في بيروت على اقامتها في عمان.</w:t>
      </w:r>
    </w:p>
    <w:p w14:paraId="5472ED5C" w14:textId="77777777" w:rsidR="008E13B0" w:rsidRPr="00AA1FA8" w:rsidRDefault="008E13B0" w:rsidP="008E13B0">
      <w:pPr>
        <w:bidi/>
        <w:spacing w:after="0" w:line="240" w:lineRule="auto"/>
        <w:jc w:val="both"/>
        <w:rPr>
          <w:rFonts w:cstheme="minorHAnsi"/>
          <w:b/>
          <w:bCs/>
          <w:color w:val="000000" w:themeColor="text1"/>
          <w:sz w:val="28"/>
          <w:szCs w:val="28"/>
          <w:rtl/>
        </w:rPr>
      </w:pPr>
      <w:r w:rsidRPr="00AA1FA8">
        <w:rPr>
          <w:rFonts w:cstheme="minorHAnsi" w:hint="cs"/>
          <w:b/>
          <w:bCs/>
          <w:color w:val="000000" w:themeColor="text1"/>
          <w:sz w:val="28"/>
          <w:szCs w:val="28"/>
          <w:rtl/>
        </w:rPr>
        <w:t>تشكيل وفد المشاركة في المؤتمر الدولي للمبادرة في السنيغال</w:t>
      </w:r>
    </w:p>
    <w:p w14:paraId="5808CF97" w14:textId="77777777" w:rsidR="008E13B0" w:rsidRPr="00AA1FA8" w:rsidRDefault="008E13B0" w:rsidP="008E13B0">
      <w:pPr>
        <w:bidi/>
        <w:spacing w:after="0" w:line="240" w:lineRule="auto"/>
        <w:jc w:val="both"/>
        <w:rPr>
          <w:rFonts w:asciiTheme="minorHAnsi" w:hAnsiTheme="minorHAnsi" w:cstheme="minorHAnsi"/>
          <w:color w:val="000000" w:themeColor="text1"/>
          <w:sz w:val="28"/>
          <w:szCs w:val="28"/>
          <w:lang w:bidi="ar-IQ"/>
        </w:rPr>
      </w:pPr>
      <w:r w:rsidRPr="00AA1FA8">
        <w:rPr>
          <w:rFonts w:asciiTheme="minorHAnsi" w:hAnsiTheme="minorHAnsi" w:cstheme="minorHAnsi" w:hint="cs"/>
          <w:color w:val="000000" w:themeColor="text1"/>
          <w:sz w:val="28"/>
          <w:szCs w:val="28"/>
          <w:rtl/>
          <w:lang w:bidi="ar-IQ"/>
        </w:rPr>
        <w:t xml:space="preserve">استمع المجلس إلى نبذة قدمها المدير التنفيذي عن المؤتمر العالمي للمبادرة والذي سيعقد دورته الحالية في داكار عاصمة السنيغال خلال الفترة من 13 </w:t>
      </w:r>
      <w:r w:rsidRPr="00AA1FA8">
        <w:rPr>
          <w:rFonts w:asciiTheme="minorHAnsi" w:hAnsiTheme="minorHAnsi" w:cstheme="minorHAnsi"/>
          <w:color w:val="000000" w:themeColor="text1"/>
          <w:sz w:val="28"/>
          <w:szCs w:val="28"/>
          <w:rtl/>
          <w:lang w:bidi="ar-IQ"/>
        </w:rPr>
        <w:t>–</w:t>
      </w:r>
      <w:r w:rsidRPr="00AA1FA8">
        <w:rPr>
          <w:rFonts w:asciiTheme="minorHAnsi" w:hAnsiTheme="minorHAnsi" w:cstheme="minorHAnsi" w:hint="cs"/>
          <w:color w:val="000000" w:themeColor="text1"/>
          <w:sz w:val="28"/>
          <w:szCs w:val="28"/>
          <w:rtl/>
          <w:lang w:bidi="ar-IQ"/>
        </w:rPr>
        <w:t xml:space="preserve"> 14 حزيران والانشطة التي تعقد على هامشه في الأيام التي تسبق الانعقاد وتلحقه. كما اطلع على آلية المشاركة التي تشمل دعوة خاصة مدفوعة التكاليف توجه إلى ثلاثة من أعضاء المجلس ضمن محددات تضعها السكرتارية الدولية إضافة إلى وفد يتشكل من الأمانة الوطنية وبعض الخبراء والمسؤولين وتتحمل الحكومة تكاليف إيفادهم.</w:t>
      </w:r>
    </w:p>
    <w:p w14:paraId="6510C6A5" w14:textId="77777777" w:rsidR="008E13B0" w:rsidRPr="00AA1FA8" w:rsidRDefault="008E13B0" w:rsidP="008E13B0">
      <w:pPr>
        <w:bidi/>
        <w:spacing w:before="120" w:after="0" w:line="240" w:lineRule="auto"/>
        <w:jc w:val="both"/>
        <w:rPr>
          <w:rFonts w:asciiTheme="minorHAnsi" w:hAnsiTheme="minorHAnsi" w:cstheme="minorHAnsi"/>
          <w:b/>
          <w:bCs/>
          <w:color w:val="4472C4" w:themeColor="accent1"/>
          <w:sz w:val="28"/>
          <w:szCs w:val="28"/>
          <w:rtl/>
          <w:lang w:bidi="ar-IQ"/>
        </w:rPr>
      </w:pPr>
      <w:r w:rsidRPr="00AA1FA8">
        <w:rPr>
          <w:rFonts w:asciiTheme="minorHAnsi" w:hAnsiTheme="minorHAnsi" w:cstheme="minorHAnsi"/>
          <w:b/>
          <w:bCs/>
          <w:color w:val="4472C4" w:themeColor="accent1"/>
          <w:sz w:val="28"/>
          <w:szCs w:val="28"/>
          <w:rtl/>
          <w:lang w:bidi="ar-IQ"/>
        </w:rPr>
        <w:t>القرار:</w:t>
      </w:r>
    </w:p>
    <w:p w14:paraId="4FA18C45" w14:textId="77777777" w:rsidR="008E13B0" w:rsidRPr="00AA1FA8" w:rsidRDefault="008E13B0" w:rsidP="008E13B0">
      <w:pPr>
        <w:bidi/>
        <w:spacing w:after="0" w:line="240" w:lineRule="auto"/>
        <w:jc w:val="both"/>
        <w:rPr>
          <w:rFonts w:asciiTheme="minorHAnsi" w:hAnsiTheme="minorHAnsi" w:cstheme="minorHAnsi"/>
          <w:color w:val="4472C4" w:themeColor="accent1"/>
          <w:sz w:val="28"/>
          <w:szCs w:val="28"/>
          <w:lang w:bidi="ar-IQ"/>
        </w:rPr>
      </w:pPr>
      <w:r w:rsidRPr="00AA1FA8">
        <w:rPr>
          <w:rStyle w:val="s4"/>
          <w:rFonts w:asciiTheme="minorHAnsi" w:eastAsia="Times New Roman" w:hAnsiTheme="minorHAnsi" w:cstheme="minorHAnsi" w:hint="cs"/>
          <w:color w:val="4472C4" w:themeColor="accent1"/>
          <w:sz w:val="28"/>
          <w:szCs w:val="28"/>
          <w:rtl/>
        </w:rPr>
        <w:t>قرر المجلس شمول كل من السادة ماهر محمود ود. عبد الصاحب نجم ود. عماد كاظم في الدعوة الخاصة التي سترسلها السكرتارية الدولية إضافة إلى الوفد الذي ستشكله وتتحمل مصاريفه الحكومة.</w:t>
      </w:r>
    </w:p>
    <w:p w14:paraId="1AB0358D" w14:textId="77777777" w:rsidR="008E13B0" w:rsidRPr="00AA1FA8" w:rsidRDefault="008E13B0" w:rsidP="008E13B0">
      <w:pPr>
        <w:bidi/>
        <w:spacing w:after="0" w:line="240" w:lineRule="auto"/>
        <w:jc w:val="both"/>
        <w:rPr>
          <w:rFonts w:cs="Calibri"/>
          <w:color w:val="0070C0"/>
          <w:sz w:val="28"/>
          <w:szCs w:val="28"/>
          <w:rtl/>
          <w:lang w:bidi="ar-IQ"/>
        </w:rPr>
      </w:pPr>
    </w:p>
    <w:bookmarkEnd w:id="0"/>
    <w:p w14:paraId="419F349E" w14:textId="77777777" w:rsidR="00D73852" w:rsidRPr="00AA1FA8" w:rsidRDefault="00D73852" w:rsidP="00D73852">
      <w:pPr>
        <w:bidi/>
        <w:spacing w:after="0" w:line="240" w:lineRule="auto"/>
        <w:jc w:val="right"/>
        <w:rPr>
          <w:rFonts w:cs="Calibri"/>
          <w:b/>
          <w:bCs/>
          <w:sz w:val="28"/>
          <w:szCs w:val="28"/>
          <w:rtl/>
          <w:lang w:bidi="ar-IQ"/>
        </w:rPr>
      </w:pPr>
    </w:p>
    <w:p w14:paraId="598EF96B" w14:textId="77777777" w:rsidR="00D507DA" w:rsidRPr="00AA1FA8" w:rsidRDefault="00D507DA" w:rsidP="00D507DA">
      <w:pPr>
        <w:bidi/>
        <w:spacing w:after="0" w:line="240" w:lineRule="auto"/>
        <w:jc w:val="right"/>
        <w:rPr>
          <w:rFonts w:cs="Calibri"/>
          <w:b/>
          <w:bCs/>
          <w:sz w:val="28"/>
          <w:szCs w:val="28"/>
          <w:rtl/>
          <w:lang w:bidi="ar-IQ"/>
        </w:rPr>
      </w:pPr>
    </w:p>
    <w:p w14:paraId="6706133B" w14:textId="77777777" w:rsidR="00D507DA" w:rsidRPr="00AA1FA8" w:rsidRDefault="00D507DA" w:rsidP="00D507DA">
      <w:pPr>
        <w:bidi/>
        <w:spacing w:after="0" w:line="240" w:lineRule="auto"/>
        <w:jc w:val="right"/>
        <w:rPr>
          <w:rFonts w:cs="Calibri"/>
          <w:sz w:val="28"/>
          <w:szCs w:val="28"/>
          <w:rtl/>
          <w:lang w:bidi="ar-IQ"/>
        </w:rPr>
      </w:pPr>
    </w:p>
    <w:p w14:paraId="686BE43F" w14:textId="5D708B5C" w:rsidR="00D73852" w:rsidRPr="00AA1FA8" w:rsidRDefault="00D73852" w:rsidP="00D73852">
      <w:pPr>
        <w:bidi/>
        <w:spacing w:after="0" w:line="240" w:lineRule="auto"/>
        <w:jc w:val="right"/>
        <w:rPr>
          <w:rFonts w:cs="Calibri"/>
          <w:b/>
          <w:bCs/>
          <w:sz w:val="28"/>
          <w:szCs w:val="28"/>
          <w:lang w:bidi="ar-IQ"/>
        </w:rPr>
      </w:pPr>
      <w:r w:rsidRPr="00AA1FA8">
        <w:rPr>
          <w:rFonts w:cs="Calibri" w:hint="cs"/>
          <w:b/>
          <w:bCs/>
          <w:sz w:val="28"/>
          <w:szCs w:val="28"/>
          <w:rtl/>
          <w:lang w:bidi="ar-IQ"/>
        </w:rPr>
        <w:t>مجلس الأمناء</w:t>
      </w:r>
    </w:p>
    <w:sectPr w:rsidR="00D73852" w:rsidRPr="00AA1FA8" w:rsidSect="0042441D">
      <w:footerReference w:type="default" r:id="rId8"/>
      <w:pgSz w:w="11906" w:h="16838" w:code="9"/>
      <w:pgMar w:top="567" w:right="1077" w:bottom="567" w:left="1077" w:header="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A2D4C4" w14:textId="77777777" w:rsidR="00347C66" w:rsidRDefault="00347C66">
      <w:pPr>
        <w:spacing w:after="0" w:line="240" w:lineRule="auto"/>
      </w:pPr>
      <w:r>
        <w:separator/>
      </w:r>
    </w:p>
  </w:endnote>
  <w:endnote w:type="continuationSeparator" w:id="0">
    <w:p w14:paraId="14CFCE4E" w14:textId="77777777" w:rsidR="00347C66" w:rsidRDefault="00347C66">
      <w:pPr>
        <w:spacing w:after="0" w:line="240" w:lineRule="auto"/>
      </w:pPr>
      <w:r>
        <w:continuationSeparator/>
      </w:r>
    </w:p>
  </w:endnote>
  <w:endnote w:type="continuationNotice" w:id="1">
    <w:p w14:paraId="0A31819D" w14:textId="77777777" w:rsidR="00347C66" w:rsidRDefault="00347C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rPr>
      <w:id w:val="2059820442"/>
      <w:docPartObj>
        <w:docPartGallery w:val="Page Numbers (Bottom of Page)"/>
        <w:docPartUnique/>
      </w:docPartObj>
    </w:sdtPr>
    <w:sdtContent>
      <w:sdt>
        <w:sdtPr>
          <w:rPr>
            <w:rFonts w:asciiTheme="minorHAnsi" w:hAnsiTheme="minorHAnsi" w:cstheme="minorHAnsi"/>
          </w:rPr>
          <w:id w:val="1728636285"/>
          <w:docPartObj>
            <w:docPartGallery w:val="Page Numbers (Top of Page)"/>
            <w:docPartUnique/>
          </w:docPartObj>
        </w:sdtPr>
        <w:sdtContent>
          <w:p w14:paraId="7A0AB302" w14:textId="27AD5C96" w:rsidR="005F2318" w:rsidRPr="00C2589B" w:rsidRDefault="005F2318" w:rsidP="00C2589B">
            <w:pPr>
              <w:pStyle w:val="Footer"/>
              <w:jc w:val="center"/>
              <w:rPr>
                <w:rFonts w:asciiTheme="minorHAnsi" w:hAnsiTheme="minorHAnsi" w:cstheme="minorHAnsi"/>
              </w:rPr>
            </w:pPr>
            <w:r w:rsidRPr="005F2318">
              <w:rPr>
                <w:rFonts w:asciiTheme="minorHAnsi" w:hAnsiTheme="minorHAnsi" w:cstheme="minorHAnsi"/>
                <w:sz w:val="24"/>
                <w:szCs w:val="24"/>
              </w:rPr>
              <w:fldChar w:fldCharType="begin"/>
            </w:r>
            <w:r w:rsidRPr="005F2318">
              <w:rPr>
                <w:rFonts w:asciiTheme="minorHAnsi" w:hAnsiTheme="minorHAnsi" w:cstheme="minorHAnsi"/>
              </w:rPr>
              <w:instrText xml:space="preserve"> PAGE </w:instrText>
            </w:r>
            <w:r w:rsidRPr="005F2318">
              <w:rPr>
                <w:rFonts w:asciiTheme="minorHAnsi" w:hAnsiTheme="minorHAnsi" w:cstheme="minorHAnsi"/>
                <w:sz w:val="24"/>
                <w:szCs w:val="24"/>
              </w:rPr>
              <w:fldChar w:fldCharType="separate"/>
            </w:r>
            <w:r w:rsidRPr="005F2318">
              <w:rPr>
                <w:rFonts w:asciiTheme="minorHAnsi" w:hAnsiTheme="minorHAnsi" w:cstheme="minorHAnsi"/>
                <w:noProof/>
              </w:rPr>
              <w:t>2</w:t>
            </w:r>
            <w:r w:rsidRPr="005F2318">
              <w:rPr>
                <w:rFonts w:asciiTheme="minorHAnsi" w:hAnsiTheme="minorHAnsi" w:cstheme="minorHAnsi"/>
                <w:sz w:val="24"/>
                <w:szCs w:val="24"/>
              </w:rPr>
              <w:fldChar w:fldCharType="end"/>
            </w:r>
            <w:r w:rsidRPr="005F2318">
              <w:rPr>
                <w:rFonts w:asciiTheme="minorHAnsi" w:hAnsiTheme="minorHAnsi" w:cstheme="minorHAnsi"/>
              </w:rPr>
              <w:t xml:space="preserve"> </w:t>
            </w:r>
            <w:r w:rsidRPr="005F2318">
              <w:rPr>
                <w:rFonts w:asciiTheme="minorHAnsi" w:hAnsiTheme="minorHAnsi" w:cstheme="minorHAnsi"/>
                <w:rtl/>
              </w:rPr>
              <w:t>/</w:t>
            </w:r>
            <w:r w:rsidRPr="005F2318">
              <w:rPr>
                <w:rFonts w:asciiTheme="minorHAnsi" w:hAnsiTheme="minorHAnsi" w:cstheme="minorHAnsi"/>
              </w:rPr>
              <w:t xml:space="preserve"> </w:t>
            </w:r>
            <w:r w:rsidRPr="005F2318">
              <w:rPr>
                <w:rFonts w:asciiTheme="minorHAnsi" w:hAnsiTheme="minorHAnsi" w:cstheme="minorHAnsi"/>
                <w:sz w:val="24"/>
                <w:szCs w:val="24"/>
              </w:rPr>
              <w:fldChar w:fldCharType="begin"/>
            </w:r>
            <w:r w:rsidRPr="005F2318">
              <w:rPr>
                <w:rFonts w:asciiTheme="minorHAnsi" w:hAnsiTheme="minorHAnsi" w:cstheme="minorHAnsi"/>
              </w:rPr>
              <w:instrText xml:space="preserve"> NUMPAGES  </w:instrText>
            </w:r>
            <w:r w:rsidRPr="005F2318">
              <w:rPr>
                <w:rFonts w:asciiTheme="minorHAnsi" w:hAnsiTheme="minorHAnsi" w:cstheme="minorHAnsi"/>
                <w:sz w:val="24"/>
                <w:szCs w:val="24"/>
              </w:rPr>
              <w:fldChar w:fldCharType="separate"/>
            </w:r>
            <w:r w:rsidRPr="005F2318">
              <w:rPr>
                <w:rFonts w:asciiTheme="minorHAnsi" w:hAnsiTheme="minorHAnsi" w:cstheme="minorHAnsi"/>
                <w:noProof/>
              </w:rPr>
              <w:t>2</w:t>
            </w:r>
            <w:r w:rsidRPr="005F2318">
              <w:rPr>
                <w:rFonts w:asciiTheme="minorHAnsi" w:hAnsiTheme="minorHAnsi" w:cstheme="minorHAnsi"/>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82CE4B" w14:textId="77777777" w:rsidR="00347C66" w:rsidRDefault="00347C66">
      <w:pPr>
        <w:spacing w:after="0" w:line="240" w:lineRule="auto"/>
      </w:pPr>
      <w:r>
        <w:separator/>
      </w:r>
    </w:p>
  </w:footnote>
  <w:footnote w:type="continuationSeparator" w:id="0">
    <w:p w14:paraId="3D048DAF" w14:textId="77777777" w:rsidR="00347C66" w:rsidRDefault="00347C66">
      <w:pPr>
        <w:spacing w:after="0" w:line="240" w:lineRule="auto"/>
      </w:pPr>
      <w:r>
        <w:continuationSeparator/>
      </w:r>
    </w:p>
  </w:footnote>
  <w:footnote w:type="continuationNotice" w:id="1">
    <w:p w14:paraId="3D6D48F0" w14:textId="77777777" w:rsidR="00347C66" w:rsidRDefault="00347C6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B5F05"/>
    <w:multiLevelType w:val="hybridMultilevel"/>
    <w:tmpl w:val="2F927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D3196"/>
    <w:multiLevelType w:val="hybridMultilevel"/>
    <w:tmpl w:val="6E68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05D66"/>
    <w:multiLevelType w:val="hybridMultilevel"/>
    <w:tmpl w:val="33189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B43AB"/>
    <w:multiLevelType w:val="hybridMultilevel"/>
    <w:tmpl w:val="73027D32"/>
    <w:lvl w:ilvl="0" w:tplc="80C0CEC0">
      <w:start w:val="1"/>
      <w:numFmt w:val="decimal"/>
      <w:lvlText w:val="%1."/>
      <w:lvlJc w:val="left"/>
      <w:pPr>
        <w:ind w:left="360" w:hanging="360"/>
      </w:pPr>
      <w:rPr>
        <w:rFonts w:asciiTheme="minorHAnsi" w:eastAsia="Calibri" w:hAnsiTheme="minorHAnsi" w:cs="Calibr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504AB2"/>
    <w:multiLevelType w:val="hybridMultilevel"/>
    <w:tmpl w:val="D9C27B08"/>
    <w:lvl w:ilvl="0" w:tplc="EA0213B8">
      <w:start w:val="1"/>
      <w:numFmt w:val="decimal"/>
      <w:lvlText w:val="%1."/>
      <w:lvlJc w:val="left"/>
      <w:pPr>
        <w:ind w:left="720" w:hanging="360"/>
      </w:pPr>
      <w:rPr>
        <w:rFonts w:ascii="Calibri" w:hAnsi="Calibr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854F0"/>
    <w:multiLevelType w:val="hybridMultilevel"/>
    <w:tmpl w:val="8CDC6F36"/>
    <w:lvl w:ilvl="0" w:tplc="C7A231A2">
      <w:numFmt w:val="bullet"/>
      <w:lvlText w:val="-"/>
      <w:lvlJc w:val="left"/>
      <w:pPr>
        <w:ind w:left="720" w:hanging="360"/>
      </w:pPr>
      <w:rPr>
        <w:rFonts w:ascii="Calibri" w:eastAsia="Calibr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7E778B"/>
    <w:multiLevelType w:val="hybridMultilevel"/>
    <w:tmpl w:val="E2D6E3C8"/>
    <w:lvl w:ilvl="0" w:tplc="02388FC0">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12136B"/>
    <w:multiLevelType w:val="hybridMultilevel"/>
    <w:tmpl w:val="3BB85EE2"/>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8" w15:restartNumberingAfterBreak="0">
    <w:nsid w:val="31D45E6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B51935"/>
    <w:multiLevelType w:val="hybridMultilevel"/>
    <w:tmpl w:val="8BA8333A"/>
    <w:lvl w:ilvl="0" w:tplc="28A8103E">
      <w:start w:val="1"/>
      <w:numFmt w:val="decimal"/>
      <w:lvlText w:val="%1."/>
      <w:lvlJc w:val="left"/>
      <w:pPr>
        <w:ind w:left="720" w:hanging="360"/>
      </w:pPr>
      <w:rPr>
        <w:rFonts w:asciiTheme="minorHAnsi" w:eastAsiaTheme="minorEastAsia"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7B15DE"/>
    <w:multiLevelType w:val="hybridMultilevel"/>
    <w:tmpl w:val="F6025BA2"/>
    <w:lvl w:ilvl="0" w:tplc="1B3C1C32">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1B0FB9"/>
    <w:multiLevelType w:val="hybridMultilevel"/>
    <w:tmpl w:val="A5E832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D522E5A"/>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EB02F70"/>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2504288"/>
    <w:multiLevelType w:val="hybridMultilevel"/>
    <w:tmpl w:val="4F5860EC"/>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5" w15:restartNumberingAfterBreak="0">
    <w:nsid w:val="45F75B23"/>
    <w:multiLevelType w:val="hybridMultilevel"/>
    <w:tmpl w:val="2AB6FA68"/>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6" w15:restartNumberingAfterBreak="0">
    <w:nsid w:val="4F4B338E"/>
    <w:multiLevelType w:val="hybridMultilevel"/>
    <w:tmpl w:val="215C451C"/>
    <w:lvl w:ilvl="0" w:tplc="02388FC0">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A106F1"/>
    <w:multiLevelType w:val="hybridMultilevel"/>
    <w:tmpl w:val="4A66B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990C71"/>
    <w:multiLevelType w:val="hybridMultilevel"/>
    <w:tmpl w:val="E9F608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A4E30AE"/>
    <w:multiLevelType w:val="hybridMultilevel"/>
    <w:tmpl w:val="80F83A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C4047AE"/>
    <w:multiLevelType w:val="hybridMultilevel"/>
    <w:tmpl w:val="63A8A8C6"/>
    <w:lvl w:ilvl="0" w:tplc="7764D48A">
      <w:start w:val="1"/>
      <w:numFmt w:val="decimal"/>
      <w:lvlText w:val="%1."/>
      <w:lvlJc w:val="left"/>
      <w:pPr>
        <w:ind w:left="720" w:hanging="360"/>
      </w:pPr>
      <w:rPr>
        <w:rFonts w:ascii="Calibri" w:hAnsi="Calibr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F46569"/>
    <w:multiLevelType w:val="hybridMultilevel"/>
    <w:tmpl w:val="41723274"/>
    <w:lvl w:ilvl="0" w:tplc="0409000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2" w15:restartNumberingAfterBreak="0">
    <w:nsid w:val="6275713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472913"/>
    <w:multiLevelType w:val="hybridMultilevel"/>
    <w:tmpl w:val="4FCCCD7A"/>
    <w:lvl w:ilvl="0" w:tplc="609A8194">
      <w:start w:val="1"/>
      <w:numFmt w:val="decimal"/>
      <w:lvlText w:val="%1."/>
      <w:lvlJc w:val="left"/>
      <w:pPr>
        <w:ind w:left="360" w:hanging="360"/>
      </w:pPr>
      <w:rPr>
        <w:lang w:bidi="ar-IQ"/>
      </w:rPr>
    </w:lvl>
    <w:lvl w:ilvl="1" w:tplc="04090019">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4" w15:restartNumberingAfterBreak="0">
    <w:nsid w:val="688F740F"/>
    <w:multiLevelType w:val="hybridMultilevel"/>
    <w:tmpl w:val="473C53A0"/>
    <w:lvl w:ilvl="0" w:tplc="FE942CCC">
      <w:start w:val="1"/>
      <w:numFmt w:val="bullet"/>
      <w:lvlText w:val="-"/>
      <w:lvlJc w:val="left"/>
      <w:pPr>
        <w:ind w:left="1211" w:hanging="360"/>
      </w:pPr>
      <w:rPr>
        <w:rFonts w:ascii="Calibri" w:eastAsiaTheme="minorEastAsia" w:hAnsi="Calibri" w:cs="Calibri"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25" w15:restartNumberingAfterBreak="0">
    <w:nsid w:val="68FC5712"/>
    <w:multiLevelType w:val="hybridMultilevel"/>
    <w:tmpl w:val="5E38F752"/>
    <w:lvl w:ilvl="0" w:tplc="DC9026AE">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6" w15:restartNumberingAfterBreak="0">
    <w:nsid w:val="69511EAF"/>
    <w:multiLevelType w:val="hybridMultilevel"/>
    <w:tmpl w:val="BF6C179A"/>
    <w:lvl w:ilvl="0" w:tplc="02388FC0">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C30D96"/>
    <w:multiLevelType w:val="hybridMultilevel"/>
    <w:tmpl w:val="0994F7C8"/>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CC565E"/>
    <w:multiLevelType w:val="hybridMultilevel"/>
    <w:tmpl w:val="12F8F30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BBA17D9"/>
    <w:multiLevelType w:val="hybridMultilevel"/>
    <w:tmpl w:val="410AA6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D412B22"/>
    <w:multiLevelType w:val="hybridMultilevel"/>
    <w:tmpl w:val="855EE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7F72A1"/>
    <w:multiLevelType w:val="hybridMultilevel"/>
    <w:tmpl w:val="79E84F18"/>
    <w:lvl w:ilvl="0" w:tplc="4FBC5474">
      <w:start w:val="1"/>
      <w:numFmt w:val="bullet"/>
      <w:lvlText w:val="-"/>
      <w:lvlJc w:val="left"/>
      <w:pPr>
        <w:ind w:left="786" w:hanging="360"/>
      </w:pPr>
      <w:rPr>
        <w:rFonts w:ascii="Calibri" w:eastAsia="Times New Roman"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2" w15:restartNumberingAfterBreak="0">
    <w:nsid w:val="6E8E0D5A"/>
    <w:multiLevelType w:val="hybridMultilevel"/>
    <w:tmpl w:val="D78E0F62"/>
    <w:lvl w:ilvl="0" w:tplc="19065F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5691C75"/>
    <w:multiLevelType w:val="hybridMultilevel"/>
    <w:tmpl w:val="E174D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8753228">
    <w:abstractNumId w:val="25"/>
  </w:num>
  <w:num w:numId="2" w16cid:durableId="2066029428">
    <w:abstractNumId w:val="28"/>
  </w:num>
  <w:num w:numId="3" w16cid:durableId="1437478818">
    <w:abstractNumId w:val="3"/>
  </w:num>
  <w:num w:numId="4" w16cid:durableId="1079330799">
    <w:abstractNumId w:val="20"/>
  </w:num>
  <w:num w:numId="5" w16cid:durableId="1257787638">
    <w:abstractNumId w:val="33"/>
  </w:num>
  <w:num w:numId="6" w16cid:durableId="1059015359">
    <w:abstractNumId w:val="2"/>
  </w:num>
  <w:num w:numId="7" w16cid:durableId="771777547">
    <w:abstractNumId w:val="30"/>
  </w:num>
  <w:num w:numId="8" w16cid:durableId="1046611220">
    <w:abstractNumId w:val="17"/>
  </w:num>
  <w:num w:numId="9" w16cid:durableId="329335488">
    <w:abstractNumId w:val="9"/>
  </w:num>
  <w:num w:numId="10" w16cid:durableId="749353958">
    <w:abstractNumId w:val="1"/>
  </w:num>
  <w:num w:numId="11" w16cid:durableId="791510250">
    <w:abstractNumId w:val="4"/>
  </w:num>
  <w:num w:numId="12" w16cid:durableId="2065710734">
    <w:abstractNumId w:val="8"/>
  </w:num>
  <w:num w:numId="13" w16cid:durableId="5580517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5745555">
    <w:abstractNumId w:val="22"/>
  </w:num>
  <w:num w:numId="15" w16cid:durableId="1652893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7921950">
    <w:abstractNumId w:val="10"/>
  </w:num>
  <w:num w:numId="17" w16cid:durableId="850995611">
    <w:abstractNumId w:val="5"/>
  </w:num>
  <w:num w:numId="18" w16cid:durableId="1869370000">
    <w:abstractNumId w:val="7"/>
  </w:num>
  <w:num w:numId="19" w16cid:durableId="800391664">
    <w:abstractNumId w:val="0"/>
  </w:num>
  <w:num w:numId="20" w16cid:durableId="912273557">
    <w:abstractNumId w:val="16"/>
  </w:num>
  <w:num w:numId="21" w16cid:durableId="1912502859">
    <w:abstractNumId w:val="26"/>
  </w:num>
  <w:num w:numId="22" w16cid:durableId="1794323852">
    <w:abstractNumId w:val="6"/>
  </w:num>
  <w:num w:numId="23" w16cid:durableId="580259878">
    <w:abstractNumId w:val="15"/>
  </w:num>
  <w:num w:numId="24" w16cid:durableId="1202353494">
    <w:abstractNumId w:val="14"/>
  </w:num>
  <w:num w:numId="25" w16cid:durableId="1162618368">
    <w:abstractNumId w:val="11"/>
  </w:num>
  <w:num w:numId="26" w16cid:durableId="361908459">
    <w:abstractNumId w:val="18"/>
  </w:num>
  <w:num w:numId="27" w16cid:durableId="1511677990">
    <w:abstractNumId w:val="23"/>
  </w:num>
  <w:num w:numId="28" w16cid:durableId="1229809193">
    <w:abstractNumId w:val="32"/>
  </w:num>
  <w:num w:numId="29" w16cid:durableId="2143842682">
    <w:abstractNumId w:val="29"/>
  </w:num>
  <w:num w:numId="30" w16cid:durableId="2114401700">
    <w:abstractNumId w:val="27"/>
  </w:num>
  <w:num w:numId="31" w16cid:durableId="768355164">
    <w:abstractNumId w:val="31"/>
  </w:num>
  <w:num w:numId="32" w16cid:durableId="500268809">
    <w:abstractNumId w:val="19"/>
  </w:num>
  <w:num w:numId="33" w16cid:durableId="1225720838">
    <w:abstractNumId w:val="21"/>
  </w:num>
  <w:num w:numId="34" w16cid:durableId="1018893193">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8C7"/>
    <w:rsid w:val="00000002"/>
    <w:rsid w:val="000012FA"/>
    <w:rsid w:val="0000425A"/>
    <w:rsid w:val="00004A6B"/>
    <w:rsid w:val="00004E8C"/>
    <w:rsid w:val="00006AEF"/>
    <w:rsid w:val="00007E7C"/>
    <w:rsid w:val="00010464"/>
    <w:rsid w:val="000113C9"/>
    <w:rsid w:val="00011F06"/>
    <w:rsid w:val="0001251C"/>
    <w:rsid w:val="00012FD5"/>
    <w:rsid w:val="0001446C"/>
    <w:rsid w:val="00015577"/>
    <w:rsid w:val="0001687E"/>
    <w:rsid w:val="00020531"/>
    <w:rsid w:val="00021EB8"/>
    <w:rsid w:val="00022833"/>
    <w:rsid w:val="000237E0"/>
    <w:rsid w:val="0002460B"/>
    <w:rsid w:val="0002736C"/>
    <w:rsid w:val="000307A9"/>
    <w:rsid w:val="00031313"/>
    <w:rsid w:val="0003309F"/>
    <w:rsid w:val="0003359E"/>
    <w:rsid w:val="0003791A"/>
    <w:rsid w:val="00037D54"/>
    <w:rsid w:val="000410D4"/>
    <w:rsid w:val="00041C3F"/>
    <w:rsid w:val="0004215A"/>
    <w:rsid w:val="00042572"/>
    <w:rsid w:val="00042786"/>
    <w:rsid w:val="0004294E"/>
    <w:rsid w:val="00042A04"/>
    <w:rsid w:val="00043443"/>
    <w:rsid w:val="00043C44"/>
    <w:rsid w:val="0004489C"/>
    <w:rsid w:val="000454D8"/>
    <w:rsid w:val="00047134"/>
    <w:rsid w:val="000507E2"/>
    <w:rsid w:val="0005351B"/>
    <w:rsid w:val="00055691"/>
    <w:rsid w:val="00055CF6"/>
    <w:rsid w:val="0006366C"/>
    <w:rsid w:val="000637F5"/>
    <w:rsid w:val="00063E26"/>
    <w:rsid w:val="00071306"/>
    <w:rsid w:val="00071806"/>
    <w:rsid w:val="00072FF7"/>
    <w:rsid w:val="00073932"/>
    <w:rsid w:val="00075AEB"/>
    <w:rsid w:val="000837C0"/>
    <w:rsid w:val="000838A9"/>
    <w:rsid w:val="000847D2"/>
    <w:rsid w:val="00084FFA"/>
    <w:rsid w:val="00086608"/>
    <w:rsid w:val="000921FF"/>
    <w:rsid w:val="00092FC7"/>
    <w:rsid w:val="00094C7B"/>
    <w:rsid w:val="00094CA6"/>
    <w:rsid w:val="00095F71"/>
    <w:rsid w:val="000961A6"/>
    <w:rsid w:val="000967D1"/>
    <w:rsid w:val="00097491"/>
    <w:rsid w:val="000A0255"/>
    <w:rsid w:val="000A0BEA"/>
    <w:rsid w:val="000A0C24"/>
    <w:rsid w:val="000A10C2"/>
    <w:rsid w:val="000A4A21"/>
    <w:rsid w:val="000A5B79"/>
    <w:rsid w:val="000A73DD"/>
    <w:rsid w:val="000B030C"/>
    <w:rsid w:val="000B04DB"/>
    <w:rsid w:val="000B0A7D"/>
    <w:rsid w:val="000B1074"/>
    <w:rsid w:val="000B3E1A"/>
    <w:rsid w:val="000B4546"/>
    <w:rsid w:val="000B56F1"/>
    <w:rsid w:val="000B6D25"/>
    <w:rsid w:val="000C159A"/>
    <w:rsid w:val="000C274D"/>
    <w:rsid w:val="000C292D"/>
    <w:rsid w:val="000C3CAA"/>
    <w:rsid w:val="000C3E90"/>
    <w:rsid w:val="000C523D"/>
    <w:rsid w:val="000C55C5"/>
    <w:rsid w:val="000C60BA"/>
    <w:rsid w:val="000D060B"/>
    <w:rsid w:val="000D0787"/>
    <w:rsid w:val="000D0B81"/>
    <w:rsid w:val="000D30A3"/>
    <w:rsid w:val="000D4C46"/>
    <w:rsid w:val="000D62A6"/>
    <w:rsid w:val="000D69DB"/>
    <w:rsid w:val="000D6F8E"/>
    <w:rsid w:val="000D7690"/>
    <w:rsid w:val="000E2772"/>
    <w:rsid w:val="000E55CD"/>
    <w:rsid w:val="000E5FA2"/>
    <w:rsid w:val="000E6A5D"/>
    <w:rsid w:val="000F0029"/>
    <w:rsid w:val="000F0275"/>
    <w:rsid w:val="000F29C7"/>
    <w:rsid w:val="000F4260"/>
    <w:rsid w:val="000F4E9E"/>
    <w:rsid w:val="000F5006"/>
    <w:rsid w:val="000F6375"/>
    <w:rsid w:val="000F67F7"/>
    <w:rsid w:val="00101B5C"/>
    <w:rsid w:val="00103586"/>
    <w:rsid w:val="00105CDA"/>
    <w:rsid w:val="00106A6D"/>
    <w:rsid w:val="001074D9"/>
    <w:rsid w:val="00107B8E"/>
    <w:rsid w:val="00112632"/>
    <w:rsid w:val="00114518"/>
    <w:rsid w:val="00116EB1"/>
    <w:rsid w:val="00117651"/>
    <w:rsid w:val="001209C9"/>
    <w:rsid w:val="00120D9A"/>
    <w:rsid w:val="001215A0"/>
    <w:rsid w:val="00124FDF"/>
    <w:rsid w:val="00125090"/>
    <w:rsid w:val="0012684B"/>
    <w:rsid w:val="00126CAB"/>
    <w:rsid w:val="001277C4"/>
    <w:rsid w:val="0012798F"/>
    <w:rsid w:val="00127D60"/>
    <w:rsid w:val="00127FB4"/>
    <w:rsid w:val="001315E7"/>
    <w:rsid w:val="00136C95"/>
    <w:rsid w:val="00144362"/>
    <w:rsid w:val="00146DBD"/>
    <w:rsid w:val="001473BD"/>
    <w:rsid w:val="00151129"/>
    <w:rsid w:val="001511C0"/>
    <w:rsid w:val="00151418"/>
    <w:rsid w:val="00151D37"/>
    <w:rsid w:val="001526C1"/>
    <w:rsid w:val="00152972"/>
    <w:rsid w:val="001554D1"/>
    <w:rsid w:val="00156C43"/>
    <w:rsid w:val="00156C94"/>
    <w:rsid w:val="00160B8F"/>
    <w:rsid w:val="00164622"/>
    <w:rsid w:val="00166284"/>
    <w:rsid w:val="00170BC5"/>
    <w:rsid w:val="0017338B"/>
    <w:rsid w:val="00173C83"/>
    <w:rsid w:val="001809B5"/>
    <w:rsid w:val="00181EC3"/>
    <w:rsid w:val="001821C8"/>
    <w:rsid w:val="00182FAE"/>
    <w:rsid w:val="00183F31"/>
    <w:rsid w:val="0018453B"/>
    <w:rsid w:val="00184FA9"/>
    <w:rsid w:val="00185668"/>
    <w:rsid w:val="00186DB7"/>
    <w:rsid w:val="00190E23"/>
    <w:rsid w:val="001913DD"/>
    <w:rsid w:val="00191A61"/>
    <w:rsid w:val="00191F18"/>
    <w:rsid w:val="001931C0"/>
    <w:rsid w:val="001958A6"/>
    <w:rsid w:val="00196E75"/>
    <w:rsid w:val="001A0D65"/>
    <w:rsid w:val="001A3AB7"/>
    <w:rsid w:val="001A3DE0"/>
    <w:rsid w:val="001A7782"/>
    <w:rsid w:val="001B00F0"/>
    <w:rsid w:val="001B176C"/>
    <w:rsid w:val="001B1F4C"/>
    <w:rsid w:val="001B25B0"/>
    <w:rsid w:val="001B2E0A"/>
    <w:rsid w:val="001B3F98"/>
    <w:rsid w:val="001B4630"/>
    <w:rsid w:val="001C1DE2"/>
    <w:rsid w:val="001C3259"/>
    <w:rsid w:val="001C467E"/>
    <w:rsid w:val="001D006B"/>
    <w:rsid w:val="001D10C2"/>
    <w:rsid w:val="001D1D54"/>
    <w:rsid w:val="001D2060"/>
    <w:rsid w:val="001D269A"/>
    <w:rsid w:val="001D342A"/>
    <w:rsid w:val="001D3651"/>
    <w:rsid w:val="001D5C00"/>
    <w:rsid w:val="001D5F0C"/>
    <w:rsid w:val="001E02BB"/>
    <w:rsid w:val="001E0BE6"/>
    <w:rsid w:val="001E3045"/>
    <w:rsid w:val="001E339E"/>
    <w:rsid w:val="001E5E35"/>
    <w:rsid w:val="001E621E"/>
    <w:rsid w:val="001E64E3"/>
    <w:rsid w:val="001F0037"/>
    <w:rsid w:val="001F0712"/>
    <w:rsid w:val="001F1420"/>
    <w:rsid w:val="001F1924"/>
    <w:rsid w:val="001F25D7"/>
    <w:rsid w:val="001F3A48"/>
    <w:rsid w:val="001F3F4B"/>
    <w:rsid w:val="001F4FBB"/>
    <w:rsid w:val="001F5250"/>
    <w:rsid w:val="001F6876"/>
    <w:rsid w:val="002002AF"/>
    <w:rsid w:val="00205194"/>
    <w:rsid w:val="0020652F"/>
    <w:rsid w:val="00206A61"/>
    <w:rsid w:val="0020744F"/>
    <w:rsid w:val="00210DB2"/>
    <w:rsid w:val="0021157D"/>
    <w:rsid w:val="00212BDE"/>
    <w:rsid w:val="002140F2"/>
    <w:rsid w:val="002140F5"/>
    <w:rsid w:val="00214A24"/>
    <w:rsid w:val="00214D12"/>
    <w:rsid w:val="00214DBD"/>
    <w:rsid w:val="00215E33"/>
    <w:rsid w:val="00217EAB"/>
    <w:rsid w:val="00217F80"/>
    <w:rsid w:val="00220635"/>
    <w:rsid w:val="00220887"/>
    <w:rsid w:val="002212BD"/>
    <w:rsid w:val="00223C91"/>
    <w:rsid w:val="00224D11"/>
    <w:rsid w:val="00224E6C"/>
    <w:rsid w:val="00226F5C"/>
    <w:rsid w:val="002279C3"/>
    <w:rsid w:val="0023033D"/>
    <w:rsid w:val="00231DD8"/>
    <w:rsid w:val="002339E7"/>
    <w:rsid w:val="00233B48"/>
    <w:rsid w:val="00233C98"/>
    <w:rsid w:val="002350B6"/>
    <w:rsid w:val="00237128"/>
    <w:rsid w:val="00237129"/>
    <w:rsid w:val="00237F83"/>
    <w:rsid w:val="00244A37"/>
    <w:rsid w:val="00244C39"/>
    <w:rsid w:val="00245C1A"/>
    <w:rsid w:val="00247620"/>
    <w:rsid w:val="00247F45"/>
    <w:rsid w:val="0025046F"/>
    <w:rsid w:val="00253349"/>
    <w:rsid w:val="00253A57"/>
    <w:rsid w:val="00257278"/>
    <w:rsid w:val="00260B6A"/>
    <w:rsid w:val="00260D5B"/>
    <w:rsid w:val="00261810"/>
    <w:rsid w:val="00262E27"/>
    <w:rsid w:val="00262FEB"/>
    <w:rsid w:val="00265290"/>
    <w:rsid w:val="00266A6D"/>
    <w:rsid w:val="002673A0"/>
    <w:rsid w:val="00267527"/>
    <w:rsid w:val="00272966"/>
    <w:rsid w:val="002750B8"/>
    <w:rsid w:val="00275423"/>
    <w:rsid w:val="0028317A"/>
    <w:rsid w:val="00283F82"/>
    <w:rsid w:val="0028444E"/>
    <w:rsid w:val="0028465C"/>
    <w:rsid w:val="00285920"/>
    <w:rsid w:val="00286469"/>
    <w:rsid w:val="00286F30"/>
    <w:rsid w:val="0028730E"/>
    <w:rsid w:val="00287CDA"/>
    <w:rsid w:val="002927E3"/>
    <w:rsid w:val="00293B41"/>
    <w:rsid w:val="00293F46"/>
    <w:rsid w:val="002A0B7F"/>
    <w:rsid w:val="002A18C7"/>
    <w:rsid w:val="002A19BD"/>
    <w:rsid w:val="002A1E54"/>
    <w:rsid w:val="002A3AE1"/>
    <w:rsid w:val="002A3E0D"/>
    <w:rsid w:val="002A41FD"/>
    <w:rsid w:val="002B051B"/>
    <w:rsid w:val="002B13CD"/>
    <w:rsid w:val="002B21AD"/>
    <w:rsid w:val="002B3999"/>
    <w:rsid w:val="002B4D35"/>
    <w:rsid w:val="002B5622"/>
    <w:rsid w:val="002B6F82"/>
    <w:rsid w:val="002C0D2F"/>
    <w:rsid w:val="002C1916"/>
    <w:rsid w:val="002C22E0"/>
    <w:rsid w:val="002C4F82"/>
    <w:rsid w:val="002C51F4"/>
    <w:rsid w:val="002C6A0C"/>
    <w:rsid w:val="002D09B3"/>
    <w:rsid w:val="002D0DC3"/>
    <w:rsid w:val="002D585F"/>
    <w:rsid w:val="002E082B"/>
    <w:rsid w:val="002E0D7A"/>
    <w:rsid w:val="002E12E8"/>
    <w:rsid w:val="002E1C12"/>
    <w:rsid w:val="002E1CFE"/>
    <w:rsid w:val="002E230A"/>
    <w:rsid w:val="002E5EFC"/>
    <w:rsid w:val="002F7250"/>
    <w:rsid w:val="00301674"/>
    <w:rsid w:val="00302B03"/>
    <w:rsid w:val="00307936"/>
    <w:rsid w:val="003101B3"/>
    <w:rsid w:val="00314029"/>
    <w:rsid w:val="00317934"/>
    <w:rsid w:val="0032020E"/>
    <w:rsid w:val="00321011"/>
    <w:rsid w:val="00324D05"/>
    <w:rsid w:val="00330CF5"/>
    <w:rsid w:val="00332A3F"/>
    <w:rsid w:val="003339F9"/>
    <w:rsid w:val="003345C7"/>
    <w:rsid w:val="00334FA2"/>
    <w:rsid w:val="00335162"/>
    <w:rsid w:val="00335A72"/>
    <w:rsid w:val="00336D74"/>
    <w:rsid w:val="00340F9D"/>
    <w:rsid w:val="00341447"/>
    <w:rsid w:val="00342D9B"/>
    <w:rsid w:val="00343EF9"/>
    <w:rsid w:val="0034408D"/>
    <w:rsid w:val="003442D8"/>
    <w:rsid w:val="00344FD9"/>
    <w:rsid w:val="003460DC"/>
    <w:rsid w:val="00347C66"/>
    <w:rsid w:val="00347F4F"/>
    <w:rsid w:val="003507E7"/>
    <w:rsid w:val="003517E4"/>
    <w:rsid w:val="00352CFA"/>
    <w:rsid w:val="003538C9"/>
    <w:rsid w:val="003545BD"/>
    <w:rsid w:val="00355A14"/>
    <w:rsid w:val="003616A0"/>
    <w:rsid w:val="003630BA"/>
    <w:rsid w:val="00363CF6"/>
    <w:rsid w:val="0037069F"/>
    <w:rsid w:val="00370C09"/>
    <w:rsid w:val="0037124E"/>
    <w:rsid w:val="003723C4"/>
    <w:rsid w:val="0037252D"/>
    <w:rsid w:val="00374312"/>
    <w:rsid w:val="00376F10"/>
    <w:rsid w:val="00377E31"/>
    <w:rsid w:val="00380171"/>
    <w:rsid w:val="00382419"/>
    <w:rsid w:val="0038300C"/>
    <w:rsid w:val="00385333"/>
    <w:rsid w:val="003877BD"/>
    <w:rsid w:val="00392BFB"/>
    <w:rsid w:val="00393B85"/>
    <w:rsid w:val="003953C8"/>
    <w:rsid w:val="00397585"/>
    <w:rsid w:val="003A1FC9"/>
    <w:rsid w:val="003A25BA"/>
    <w:rsid w:val="003A2C21"/>
    <w:rsid w:val="003A4805"/>
    <w:rsid w:val="003A53F5"/>
    <w:rsid w:val="003A6E28"/>
    <w:rsid w:val="003A7955"/>
    <w:rsid w:val="003B0D51"/>
    <w:rsid w:val="003B23ED"/>
    <w:rsid w:val="003B42CC"/>
    <w:rsid w:val="003B4C37"/>
    <w:rsid w:val="003B5F7F"/>
    <w:rsid w:val="003C0157"/>
    <w:rsid w:val="003C0240"/>
    <w:rsid w:val="003C135C"/>
    <w:rsid w:val="003C1EF6"/>
    <w:rsid w:val="003C35F3"/>
    <w:rsid w:val="003C4615"/>
    <w:rsid w:val="003C6956"/>
    <w:rsid w:val="003D045C"/>
    <w:rsid w:val="003D0B4E"/>
    <w:rsid w:val="003D2CFD"/>
    <w:rsid w:val="003D3C4B"/>
    <w:rsid w:val="003D58E4"/>
    <w:rsid w:val="003D5F65"/>
    <w:rsid w:val="003D6812"/>
    <w:rsid w:val="003E3930"/>
    <w:rsid w:val="003E4EB6"/>
    <w:rsid w:val="003E633D"/>
    <w:rsid w:val="003E75DA"/>
    <w:rsid w:val="003F0711"/>
    <w:rsid w:val="003F0B30"/>
    <w:rsid w:val="003F220D"/>
    <w:rsid w:val="003F395D"/>
    <w:rsid w:val="003F458C"/>
    <w:rsid w:val="003F6CAE"/>
    <w:rsid w:val="003F7261"/>
    <w:rsid w:val="00401BFC"/>
    <w:rsid w:val="0040291B"/>
    <w:rsid w:val="004034FE"/>
    <w:rsid w:val="00404FAF"/>
    <w:rsid w:val="00411008"/>
    <w:rsid w:val="00411D2B"/>
    <w:rsid w:val="00412CFD"/>
    <w:rsid w:val="004130AE"/>
    <w:rsid w:val="004137C5"/>
    <w:rsid w:val="0041739B"/>
    <w:rsid w:val="00417684"/>
    <w:rsid w:val="004176F7"/>
    <w:rsid w:val="00420AE7"/>
    <w:rsid w:val="004226F1"/>
    <w:rsid w:val="00423F8E"/>
    <w:rsid w:val="0042441D"/>
    <w:rsid w:val="00424805"/>
    <w:rsid w:val="00425A71"/>
    <w:rsid w:val="00425DD9"/>
    <w:rsid w:val="00427791"/>
    <w:rsid w:val="004279B4"/>
    <w:rsid w:val="00430638"/>
    <w:rsid w:val="00430871"/>
    <w:rsid w:val="00431A22"/>
    <w:rsid w:val="00433A95"/>
    <w:rsid w:val="0043448A"/>
    <w:rsid w:val="00434FA9"/>
    <w:rsid w:val="00435E4B"/>
    <w:rsid w:val="0044039B"/>
    <w:rsid w:val="004403B2"/>
    <w:rsid w:val="00440A41"/>
    <w:rsid w:val="0044196E"/>
    <w:rsid w:val="004421DF"/>
    <w:rsid w:val="0044282C"/>
    <w:rsid w:val="00442CE0"/>
    <w:rsid w:val="00444FB2"/>
    <w:rsid w:val="00445A09"/>
    <w:rsid w:val="00445D71"/>
    <w:rsid w:val="00446654"/>
    <w:rsid w:val="00446A79"/>
    <w:rsid w:val="00446C78"/>
    <w:rsid w:val="004478C8"/>
    <w:rsid w:val="0045354D"/>
    <w:rsid w:val="0045445B"/>
    <w:rsid w:val="00454B04"/>
    <w:rsid w:val="00455524"/>
    <w:rsid w:val="00455F95"/>
    <w:rsid w:val="00455FC5"/>
    <w:rsid w:val="004616F8"/>
    <w:rsid w:val="00461B3F"/>
    <w:rsid w:val="00461C27"/>
    <w:rsid w:val="00464A03"/>
    <w:rsid w:val="0046506E"/>
    <w:rsid w:val="00465C45"/>
    <w:rsid w:val="00470505"/>
    <w:rsid w:val="00470C0B"/>
    <w:rsid w:val="00471AE9"/>
    <w:rsid w:val="004723F1"/>
    <w:rsid w:val="00472562"/>
    <w:rsid w:val="0047439C"/>
    <w:rsid w:val="00475B93"/>
    <w:rsid w:val="00476AD3"/>
    <w:rsid w:val="00484A4E"/>
    <w:rsid w:val="00485A57"/>
    <w:rsid w:val="004869C4"/>
    <w:rsid w:val="00487E91"/>
    <w:rsid w:val="00487F3F"/>
    <w:rsid w:val="00491B23"/>
    <w:rsid w:val="00494608"/>
    <w:rsid w:val="004976CA"/>
    <w:rsid w:val="00497D6D"/>
    <w:rsid w:val="00497F43"/>
    <w:rsid w:val="004A2099"/>
    <w:rsid w:val="004A5223"/>
    <w:rsid w:val="004A6129"/>
    <w:rsid w:val="004A67F0"/>
    <w:rsid w:val="004A73A7"/>
    <w:rsid w:val="004B2024"/>
    <w:rsid w:val="004B216F"/>
    <w:rsid w:val="004B2348"/>
    <w:rsid w:val="004B4E09"/>
    <w:rsid w:val="004B4E27"/>
    <w:rsid w:val="004B5D37"/>
    <w:rsid w:val="004B6679"/>
    <w:rsid w:val="004B7A2A"/>
    <w:rsid w:val="004C1EEE"/>
    <w:rsid w:val="004C342B"/>
    <w:rsid w:val="004D0327"/>
    <w:rsid w:val="004D63D3"/>
    <w:rsid w:val="004D7AEC"/>
    <w:rsid w:val="004E495F"/>
    <w:rsid w:val="004E6158"/>
    <w:rsid w:val="004E6DD8"/>
    <w:rsid w:val="004F063C"/>
    <w:rsid w:val="004F1082"/>
    <w:rsid w:val="004F4BCC"/>
    <w:rsid w:val="004F553E"/>
    <w:rsid w:val="004F6282"/>
    <w:rsid w:val="00500BF4"/>
    <w:rsid w:val="00500D90"/>
    <w:rsid w:val="005014A3"/>
    <w:rsid w:val="00501845"/>
    <w:rsid w:val="00504B9F"/>
    <w:rsid w:val="005123DF"/>
    <w:rsid w:val="00514778"/>
    <w:rsid w:val="00514848"/>
    <w:rsid w:val="00514EBD"/>
    <w:rsid w:val="005171FB"/>
    <w:rsid w:val="00520CF7"/>
    <w:rsid w:val="005218BC"/>
    <w:rsid w:val="00522544"/>
    <w:rsid w:val="00525D5D"/>
    <w:rsid w:val="005266FF"/>
    <w:rsid w:val="00527BC5"/>
    <w:rsid w:val="0053137C"/>
    <w:rsid w:val="00531E0A"/>
    <w:rsid w:val="00532C2B"/>
    <w:rsid w:val="0053430F"/>
    <w:rsid w:val="00534FAA"/>
    <w:rsid w:val="005379BA"/>
    <w:rsid w:val="005400AC"/>
    <w:rsid w:val="0054192D"/>
    <w:rsid w:val="005419ED"/>
    <w:rsid w:val="0054213B"/>
    <w:rsid w:val="00543EB0"/>
    <w:rsid w:val="00544FF8"/>
    <w:rsid w:val="00545117"/>
    <w:rsid w:val="005468FB"/>
    <w:rsid w:val="00546C2C"/>
    <w:rsid w:val="00546EBB"/>
    <w:rsid w:val="00547B2B"/>
    <w:rsid w:val="00547FF6"/>
    <w:rsid w:val="00551D91"/>
    <w:rsid w:val="0055283B"/>
    <w:rsid w:val="00553420"/>
    <w:rsid w:val="00554135"/>
    <w:rsid w:val="00556A66"/>
    <w:rsid w:val="00557946"/>
    <w:rsid w:val="00557A32"/>
    <w:rsid w:val="005601F6"/>
    <w:rsid w:val="00562FD6"/>
    <w:rsid w:val="00563629"/>
    <w:rsid w:val="0056710B"/>
    <w:rsid w:val="005678D3"/>
    <w:rsid w:val="0057152E"/>
    <w:rsid w:val="00572B71"/>
    <w:rsid w:val="0057622A"/>
    <w:rsid w:val="005769EA"/>
    <w:rsid w:val="00576D77"/>
    <w:rsid w:val="00577A6B"/>
    <w:rsid w:val="00581338"/>
    <w:rsid w:val="00581611"/>
    <w:rsid w:val="00582101"/>
    <w:rsid w:val="00585772"/>
    <w:rsid w:val="00591D76"/>
    <w:rsid w:val="00591E40"/>
    <w:rsid w:val="005924EA"/>
    <w:rsid w:val="00592CBA"/>
    <w:rsid w:val="005944AB"/>
    <w:rsid w:val="005973C7"/>
    <w:rsid w:val="005A1273"/>
    <w:rsid w:val="005A16A0"/>
    <w:rsid w:val="005A1A19"/>
    <w:rsid w:val="005A1C88"/>
    <w:rsid w:val="005A230D"/>
    <w:rsid w:val="005A2E83"/>
    <w:rsid w:val="005A720D"/>
    <w:rsid w:val="005A76A7"/>
    <w:rsid w:val="005B15F7"/>
    <w:rsid w:val="005B23A6"/>
    <w:rsid w:val="005B30DA"/>
    <w:rsid w:val="005B37AC"/>
    <w:rsid w:val="005B3A29"/>
    <w:rsid w:val="005B3B0D"/>
    <w:rsid w:val="005B59C1"/>
    <w:rsid w:val="005B6173"/>
    <w:rsid w:val="005B76AA"/>
    <w:rsid w:val="005C2594"/>
    <w:rsid w:val="005C3D02"/>
    <w:rsid w:val="005C3FC2"/>
    <w:rsid w:val="005C5E20"/>
    <w:rsid w:val="005C5F45"/>
    <w:rsid w:val="005C6A1D"/>
    <w:rsid w:val="005D0755"/>
    <w:rsid w:val="005D1183"/>
    <w:rsid w:val="005D1403"/>
    <w:rsid w:val="005D169B"/>
    <w:rsid w:val="005D1789"/>
    <w:rsid w:val="005D2070"/>
    <w:rsid w:val="005D3DDB"/>
    <w:rsid w:val="005D5165"/>
    <w:rsid w:val="005D54DF"/>
    <w:rsid w:val="005D7FD7"/>
    <w:rsid w:val="005E1414"/>
    <w:rsid w:val="005E1726"/>
    <w:rsid w:val="005E1EC8"/>
    <w:rsid w:val="005E26CF"/>
    <w:rsid w:val="005E30D5"/>
    <w:rsid w:val="005E4087"/>
    <w:rsid w:val="005E5C77"/>
    <w:rsid w:val="005F0EF3"/>
    <w:rsid w:val="005F12C6"/>
    <w:rsid w:val="005F161E"/>
    <w:rsid w:val="005F162B"/>
    <w:rsid w:val="005F181D"/>
    <w:rsid w:val="005F2318"/>
    <w:rsid w:val="005F2B20"/>
    <w:rsid w:val="005F2E0E"/>
    <w:rsid w:val="005F3F20"/>
    <w:rsid w:val="005F41C6"/>
    <w:rsid w:val="005F495C"/>
    <w:rsid w:val="005F4B2A"/>
    <w:rsid w:val="005F4EE0"/>
    <w:rsid w:val="005F66EE"/>
    <w:rsid w:val="005F7320"/>
    <w:rsid w:val="00600A94"/>
    <w:rsid w:val="00602C95"/>
    <w:rsid w:val="0061072E"/>
    <w:rsid w:val="00611ECD"/>
    <w:rsid w:val="006142F6"/>
    <w:rsid w:val="006151FE"/>
    <w:rsid w:val="00615735"/>
    <w:rsid w:val="00617C85"/>
    <w:rsid w:val="0062125B"/>
    <w:rsid w:val="0062273C"/>
    <w:rsid w:val="006251A3"/>
    <w:rsid w:val="00626CB9"/>
    <w:rsid w:val="00632879"/>
    <w:rsid w:val="00633A55"/>
    <w:rsid w:val="006346EF"/>
    <w:rsid w:val="00634CD7"/>
    <w:rsid w:val="006369E1"/>
    <w:rsid w:val="00640581"/>
    <w:rsid w:val="00640CB9"/>
    <w:rsid w:val="0064168C"/>
    <w:rsid w:val="006463F7"/>
    <w:rsid w:val="00646494"/>
    <w:rsid w:val="0064668F"/>
    <w:rsid w:val="00646D91"/>
    <w:rsid w:val="00647E4A"/>
    <w:rsid w:val="00653D4C"/>
    <w:rsid w:val="00660EBD"/>
    <w:rsid w:val="006613F8"/>
    <w:rsid w:val="006616E8"/>
    <w:rsid w:val="0066345B"/>
    <w:rsid w:val="006648AC"/>
    <w:rsid w:val="00667293"/>
    <w:rsid w:val="00667404"/>
    <w:rsid w:val="0067043F"/>
    <w:rsid w:val="0067085E"/>
    <w:rsid w:val="006708A8"/>
    <w:rsid w:val="0067148B"/>
    <w:rsid w:val="00672DA6"/>
    <w:rsid w:val="00673D6D"/>
    <w:rsid w:val="00674053"/>
    <w:rsid w:val="00674C44"/>
    <w:rsid w:val="00682B04"/>
    <w:rsid w:val="00683E1C"/>
    <w:rsid w:val="0068478C"/>
    <w:rsid w:val="00684F59"/>
    <w:rsid w:val="00685253"/>
    <w:rsid w:val="00686812"/>
    <w:rsid w:val="0069006F"/>
    <w:rsid w:val="00690466"/>
    <w:rsid w:val="006913B8"/>
    <w:rsid w:val="006952C2"/>
    <w:rsid w:val="006A12BC"/>
    <w:rsid w:val="006A2881"/>
    <w:rsid w:val="006A32EF"/>
    <w:rsid w:val="006A3662"/>
    <w:rsid w:val="006A4065"/>
    <w:rsid w:val="006A4F53"/>
    <w:rsid w:val="006A5154"/>
    <w:rsid w:val="006A5532"/>
    <w:rsid w:val="006B05F1"/>
    <w:rsid w:val="006B08C9"/>
    <w:rsid w:val="006B1687"/>
    <w:rsid w:val="006B1E18"/>
    <w:rsid w:val="006B2E4E"/>
    <w:rsid w:val="006B4CB4"/>
    <w:rsid w:val="006B6AC9"/>
    <w:rsid w:val="006B7269"/>
    <w:rsid w:val="006C2D55"/>
    <w:rsid w:val="006C2EAC"/>
    <w:rsid w:val="006C3694"/>
    <w:rsid w:val="006C7498"/>
    <w:rsid w:val="006C7704"/>
    <w:rsid w:val="006D10B8"/>
    <w:rsid w:val="006D1FAF"/>
    <w:rsid w:val="006D3B7E"/>
    <w:rsid w:val="006D4AAE"/>
    <w:rsid w:val="006D5E64"/>
    <w:rsid w:val="006E096D"/>
    <w:rsid w:val="006E4370"/>
    <w:rsid w:val="006F02C1"/>
    <w:rsid w:val="006F2FCA"/>
    <w:rsid w:val="006F518D"/>
    <w:rsid w:val="006F6E97"/>
    <w:rsid w:val="006F712A"/>
    <w:rsid w:val="00703C61"/>
    <w:rsid w:val="00706C5D"/>
    <w:rsid w:val="00711208"/>
    <w:rsid w:val="00712A53"/>
    <w:rsid w:val="00714A5C"/>
    <w:rsid w:val="007203B2"/>
    <w:rsid w:val="00721D0C"/>
    <w:rsid w:val="007239D4"/>
    <w:rsid w:val="007255AC"/>
    <w:rsid w:val="007256E5"/>
    <w:rsid w:val="00726FF6"/>
    <w:rsid w:val="007303FA"/>
    <w:rsid w:val="00731A74"/>
    <w:rsid w:val="00732A6F"/>
    <w:rsid w:val="00735180"/>
    <w:rsid w:val="007354CB"/>
    <w:rsid w:val="00735539"/>
    <w:rsid w:val="007362A8"/>
    <w:rsid w:val="0073680D"/>
    <w:rsid w:val="00736C33"/>
    <w:rsid w:val="00737AF3"/>
    <w:rsid w:val="00741042"/>
    <w:rsid w:val="0074138C"/>
    <w:rsid w:val="007413B4"/>
    <w:rsid w:val="00745278"/>
    <w:rsid w:val="00746356"/>
    <w:rsid w:val="0075108F"/>
    <w:rsid w:val="00754B12"/>
    <w:rsid w:val="00754DB2"/>
    <w:rsid w:val="00755A2B"/>
    <w:rsid w:val="00756EE9"/>
    <w:rsid w:val="00756F6B"/>
    <w:rsid w:val="00757993"/>
    <w:rsid w:val="00761CF1"/>
    <w:rsid w:val="007651AB"/>
    <w:rsid w:val="00766690"/>
    <w:rsid w:val="00766A35"/>
    <w:rsid w:val="007672B8"/>
    <w:rsid w:val="00767EFD"/>
    <w:rsid w:val="00775072"/>
    <w:rsid w:val="0077588D"/>
    <w:rsid w:val="00775D70"/>
    <w:rsid w:val="0077680F"/>
    <w:rsid w:val="007768C8"/>
    <w:rsid w:val="00780755"/>
    <w:rsid w:val="007817F0"/>
    <w:rsid w:val="00785C2E"/>
    <w:rsid w:val="00793786"/>
    <w:rsid w:val="0079410A"/>
    <w:rsid w:val="007943F6"/>
    <w:rsid w:val="00795F90"/>
    <w:rsid w:val="007966F1"/>
    <w:rsid w:val="007A0A3A"/>
    <w:rsid w:val="007A13FE"/>
    <w:rsid w:val="007A1686"/>
    <w:rsid w:val="007A2E0C"/>
    <w:rsid w:val="007A3606"/>
    <w:rsid w:val="007A3C80"/>
    <w:rsid w:val="007A4100"/>
    <w:rsid w:val="007A41A3"/>
    <w:rsid w:val="007A41C6"/>
    <w:rsid w:val="007A5917"/>
    <w:rsid w:val="007A60C1"/>
    <w:rsid w:val="007B08CC"/>
    <w:rsid w:val="007B2781"/>
    <w:rsid w:val="007C082A"/>
    <w:rsid w:val="007C270B"/>
    <w:rsid w:val="007C6F59"/>
    <w:rsid w:val="007C7757"/>
    <w:rsid w:val="007D1297"/>
    <w:rsid w:val="007D1C6F"/>
    <w:rsid w:val="007D302D"/>
    <w:rsid w:val="007D396B"/>
    <w:rsid w:val="007D3BBE"/>
    <w:rsid w:val="007D5B8A"/>
    <w:rsid w:val="007D6664"/>
    <w:rsid w:val="007D6DE4"/>
    <w:rsid w:val="007E1253"/>
    <w:rsid w:val="007E44D9"/>
    <w:rsid w:val="007E5C1C"/>
    <w:rsid w:val="007E612B"/>
    <w:rsid w:val="007F0B8E"/>
    <w:rsid w:val="007F0F86"/>
    <w:rsid w:val="007F13EF"/>
    <w:rsid w:val="007F2297"/>
    <w:rsid w:val="007F5676"/>
    <w:rsid w:val="007F58DF"/>
    <w:rsid w:val="007F63F9"/>
    <w:rsid w:val="008009D3"/>
    <w:rsid w:val="008032A1"/>
    <w:rsid w:val="00803B2F"/>
    <w:rsid w:val="0080674C"/>
    <w:rsid w:val="0080700C"/>
    <w:rsid w:val="0080768D"/>
    <w:rsid w:val="008100F5"/>
    <w:rsid w:val="00813CE3"/>
    <w:rsid w:val="00814835"/>
    <w:rsid w:val="008159E4"/>
    <w:rsid w:val="00815A1A"/>
    <w:rsid w:val="0082214E"/>
    <w:rsid w:val="008235FE"/>
    <w:rsid w:val="008237E7"/>
    <w:rsid w:val="00824D5C"/>
    <w:rsid w:val="00824EF0"/>
    <w:rsid w:val="00826ECD"/>
    <w:rsid w:val="00827E38"/>
    <w:rsid w:val="00831EA4"/>
    <w:rsid w:val="00833D40"/>
    <w:rsid w:val="00840B72"/>
    <w:rsid w:val="00841A56"/>
    <w:rsid w:val="00841B1F"/>
    <w:rsid w:val="00846BB8"/>
    <w:rsid w:val="008506EB"/>
    <w:rsid w:val="008523B2"/>
    <w:rsid w:val="00852486"/>
    <w:rsid w:val="008524BC"/>
    <w:rsid w:val="0085328D"/>
    <w:rsid w:val="0085479F"/>
    <w:rsid w:val="00860358"/>
    <w:rsid w:val="0086268D"/>
    <w:rsid w:val="008630F1"/>
    <w:rsid w:val="00864179"/>
    <w:rsid w:val="00864458"/>
    <w:rsid w:val="008656AA"/>
    <w:rsid w:val="00866417"/>
    <w:rsid w:val="00867D5C"/>
    <w:rsid w:val="00870481"/>
    <w:rsid w:val="0087108E"/>
    <w:rsid w:val="008725C1"/>
    <w:rsid w:val="00874D23"/>
    <w:rsid w:val="008773A5"/>
    <w:rsid w:val="008802A3"/>
    <w:rsid w:val="008814F7"/>
    <w:rsid w:val="008876AB"/>
    <w:rsid w:val="008903AA"/>
    <w:rsid w:val="0089254E"/>
    <w:rsid w:val="00894A08"/>
    <w:rsid w:val="00897106"/>
    <w:rsid w:val="008A0ABD"/>
    <w:rsid w:val="008A117A"/>
    <w:rsid w:val="008B144E"/>
    <w:rsid w:val="008B1E6B"/>
    <w:rsid w:val="008B3818"/>
    <w:rsid w:val="008B40D3"/>
    <w:rsid w:val="008B43C9"/>
    <w:rsid w:val="008B4A36"/>
    <w:rsid w:val="008B4FCB"/>
    <w:rsid w:val="008B6239"/>
    <w:rsid w:val="008B66A9"/>
    <w:rsid w:val="008C0973"/>
    <w:rsid w:val="008C09A6"/>
    <w:rsid w:val="008C3D46"/>
    <w:rsid w:val="008C4567"/>
    <w:rsid w:val="008C5F3B"/>
    <w:rsid w:val="008C6E7C"/>
    <w:rsid w:val="008D22B1"/>
    <w:rsid w:val="008D4CCB"/>
    <w:rsid w:val="008D513E"/>
    <w:rsid w:val="008D5859"/>
    <w:rsid w:val="008D6251"/>
    <w:rsid w:val="008D748F"/>
    <w:rsid w:val="008E13B0"/>
    <w:rsid w:val="008E1758"/>
    <w:rsid w:val="008E2BCD"/>
    <w:rsid w:val="008E2FA9"/>
    <w:rsid w:val="008E40A3"/>
    <w:rsid w:val="008E4D0F"/>
    <w:rsid w:val="008E72CF"/>
    <w:rsid w:val="008E7475"/>
    <w:rsid w:val="008F09EE"/>
    <w:rsid w:val="008F0FEB"/>
    <w:rsid w:val="008F1E48"/>
    <w:rsid w:val="008F20C4"/>
    <w:rsid w:val="008F25F7"/>
    <w:rsid w:val="008F6047"/>
    <w:rsid w:val="008F778F"/>
    <w:rsid w:val="00901B29"/>
    <w:rsid w:val="00902162"/>
    <w:rsid w:val="00902647"/>
    <w:rsid w:val="009039A7"/>
    <w:rsid w:val="0090439A"/>
    <w:rsid w:val="009101DC"/>
    <w:rsid w:val="009129B0"/>
    <w:rsid w:val="00913513"/>
    <w:rsid w:val="00913B1F"/>
    <w:rsid w:val="009143D9"/>
    <w:rsid w:val="00921173"/>
    <w:rsid w:val="009215DC"/>
    <w:rsid w:val="00923CE7"/>
    <w:rsid w:val="00923EEA"/>
    <w:rsid w:val="00924E7D"/>
    <w:rsid w:val="0092574B"/>
    <w:rsid w:val="009267BB"/>
    <w:rsid w:val="00926B1C"/>
    <w:rsid w:val="009303B0"/>
    <w:rsid w:val="00933E5F"/>
    <w:rsid w:val="009348E1"/>
    <w:rsid w:val="0093536A"/>
    <w:rsid w:val="009367CC"/>
    <w:rsid w:val="00942F57"/>
    <w:rsid w:val="009442DE"/>
    <w:rsid w:val="00944551"/>
    <w:rsid w:val="00946F07"/>
    <w:rsid w:val="009503FF"/>
    <w:rsid w:val="00952133"/>
    <w:rsid w:val="00956966"/>
    <w:rsid w:val="00957AFA"/>
    <w:rsid w:val="00960807"/>
    <w:rsid w:val="009609D1"/>
    <w:rsid w:val="00962CAF"/>
    <w:rsid w:val="009644AB"/>
    <w:rsid w:val="0096636D"/>
    <w:rsid w:val="00966C17"/>
    <w:rsid w:val="00967420"/>
    <w:rsid w:val="00967DFE"/>
    <w:rsid w:val="00970B83"/>
    <w:rsid w:val="00974840"/>
    <w:rsid w:val="00974BB1"/>
    <w:rsid w:val="00976C92"/>
    <w:rsid w:val="00976FB8"/>
    <w:rsid w:val="0097725A"/>
    <w:rsid w:val="00977B3D"/>
    <w:rsid w:val="009801CB"/>
    <w:rsid w:val="009811AE"/>
    <w:rsid w:val="00983CC3"/>
    <w:rsid w:val="009845CA"/>
    <w:rsid w:val="00984EB3"/>
    <w:rsid w:val="00985E6C"/>
    <w:rsid w:val="0099160C"/>
    <w:rsid w:val="009916AB"/>
    <w:rsid w:val="00991E05"/>
    <w:rsid w:val="00991E26"/>
    <w:rsid w:val="009925D1"/>
    <w:rsid w:val="009933BD"/>
    <w:rsid w:val="00994003"/>
    <w:rsid w:val="009942BA"/>
    <w:rsid w:val="00995898"/>
    <w:rsid w:val="009A0F0C"/>
    <w:rsid w:val="009A2A12"/>
    <w:rsid w:val="009A6683"/>
    <w:rsid w:val="009A6A1C"/>
    <w:rsid w:val="009A7365"/>
    <w:rsid w:val="009B2A71"/>
    <w:rsid w:val="009B2C72"/>
    <w:rsid w:val="009B306B"/>
    <w:rsid w:val="009B3B57"/>
    <w:rsid w:val="009B3CBE"/>
    <w:rsid w:val="009B6808"/>
    <w:rsid w:val="009B78C2"/>
    <w:rsid w:val="009C02BE"/>
    <w:rsid w:val="009D0E73"/>
    <w:rsid w:val="009D15A4"/>
    <w:rsid w:val="009D2569"/>
    <w:rsid w:val="009D33CD"/>
    <w:rsid w:val="009D3645"/>
    <w:rsid w:val="009D441F"/>
    <w:rsid w:val="009D4CA8"/>
    <w:rsid w:val="009D4E71"/>
    <w:rsid w:val="009D5F0D"/>
    <w:rsid w:val="009E022D"/>
    <w:rsid w:val="009E2F49"/>
    <w:rsid w:val="009E3B6A"/>
    <w:rsid w:val="009E4DBB"/>
    <w:rsid w:val="009E4F80"/>
    <w:rsid w:val="009E5397"/>
    <w:rsid w:val="009E5C85"/>
    <w:rsid w:val="009F10A9"/>
    <w:rsid w:val="009F335B"/>
    <w:rsid w:val="009F386A"/>
    <w:rsid w:val="009F72EC"/>
    <w:rsid w:val="00A00A0E"/>
    <w:rsid w:val="00A05CB0"/>
    <w:rsid w:val="00A06A47"/>
    <w:rsid w:val="00A07B9B"/>
    <w:rsid w:val="00A106BA"/>
    <w:rsid w:val="00A12BD1"/>
    <w:rsid w:val="00A13589"/>
    <w:rsid w:val="00A13798"/>
    <w:rsid w:val="00A13FA1"/>
    <w:rsid w:val="00A23113"/>
    <w:rsid w:val="00A2448C"/>
    <w:rsid w:val="00A257DE"/>
    <w:rsid w:val="00A25B35"/>
    <w:rsid w:val="00A25DAD"/>
    <w:rsid w:val="00A26F84"/>
    <w:rsid w:val="00A276BE"/>
    <w:rsid w:val="00A3004B"/>
    <w:rsid w:val="00A30062"/>
    <w:rsid w:val="00A3006F"/>
    <w:rsid w:val="00A3126E"/>
    <w:rsid w:val="00A3188F"/>
    <w:rsid w:val="00A319FF"/>
    <w:rsid w:val="00A31CF6"/>
    <w:rsid w:val="00A31E47"/>
    <w:rsid w:val="00A31F24"/>
    <w:rsid w:val="00A323EC"/>
    <w:rsid w:val="00A33BF2"/>
    <w:rsid w:val="00A368F6"/>
    <w:rsid w:val="00A3701A"/>
    <w:rsid w:val="00A371F4"/>
    <w:rsid w:val="00A37CD3"/>
    <w:rsid w:val="00A43540"/>
    <w:rsid w:val="00A4521D"/>
    <w:rsid w:val="00A452E9"/>
    <w:rsid w:val="00A45323"/>
    <w:rsid w:val="00A456F7"/>
    <w:rsid w:val="00A46C60"/>
    <w:rsid w:val="00A47736"/>
    <w:rsid w:val="00A50002"/>
    <w:rsid w:val="00A513F1"/>
    <w:rsid w:val="00A54FE5"/>
    <w:rsid w:val="00A617CB"/>
    <w:rsid w:val="00A61A21"/>
    <w:rsid w:val="00A63249"/>
    <w:rsid w:val="00A65660"/>
    <w:rsid w:val="00A66FB0"/>
    <w:rsid w:val="00A71B18"/>
    <w:rsid w:val="00A7385A"/>
    <w:rsid w:val="00A73E31"/>
    <w:rsid w:val="00A75EE3"/>
    <w:rsid w:val="00A779E4"/>
    <w:rsid w:val="00A80AB3"/>
    <w:rsid w:val="00A80B3B"/>
    <w:rsid w:val="00A818E4"/>
    <w:rsid w:val="00A82670"/>
    <w:rsid w:val="00A8587C"/>
    <w:rsid w:val="00A859DF"/>
    <w:rsid w:val="00A86DDD"/>
    <w:rsid w:val="00A8717C"/>
    <w:rsid w:val="00A875F6"/>
    <w:rsid w:val="00A90115"/>
    <w:rsid w:val="00A903E1"/>
    <w:rsid w:val="00A92BF5"/>
    <w:rsid w:val="00A930D2"/>
    <w:rsid w:val="00A946A5"/>
    <w:rsid w:val="00A94C05"/>
    <w:rsid w:val="00A953F0"/>
    <w:rsid w:val="00A95CB1"/>
    <w:rsid w:val="00A9665D"/>
    <w:rsid w:val="00A976BF"/>
    <w:rsid w:val="00AA1FA8"/>
    <w:rsid w:val="00AA3198"/>
    <w:rsid w:val="00AA4E6B"/>
    <w:rsid w:val="00AA7350"/>
    <w:rsid w:val="00AB1AA2"/>
    <w:rsid w:val="00AB2023"/>
    <w:rsid w:val="00AB25AC"/>
    <w:rsid w:val="00AB2B52"/>
    <w:rsid w:val="00AB6849"/>
    <w:rsid w:val="00AB7BB8"/>
    <w:rsid w:val="00AC2A0B"/>
    <w:rsid w:val="00AC2B84"/>
    <w:rsid w:val="00AC3D4A"/>
    <w:rsid w:val="00AC741B"/>
    <w:rsid w:val="00AD0201"/>
    <w:rsid w:val="00AD063A"/>
    <w:rsid w:val="00AD0907"/>
    <w:rsid w:val="00AD0C43"/>
    <w:rsid w:val="00AD1FE5"/>
    <w:rsid w:val="00AD22DE"/>
    <w:rsid w:val="00AD2EAA"/>
    <w:rsid w:val="00AD360B"/>
    <w:rsid w:val="00AD54B1"/>
    <w:rsid w:val="00AD5B73"/>
    <w:rsid w:val="00AD61AD"/>
    <w:rsid w:val="00AD6CCC"/>
    <w:rsid w:val="00AE0024"/>
    <w:rsid w:val="00AE3D72"/>
    <w:rsid w:val="00AE401C"/>
    <w:rsid w:val="00AE4738"/>
    <w:rsid w:val="00AE4794"/>
    <w:rsid w:val="00AE4EA8"/>
    <w:rsid w:val="00AE6AB9"/>
    <w:rsid w:val="00AE70A7"/>
    <w:rsid w:val="00AE72C6"/>
    <w:rsid w:val="00AF00A1"/>
    <w:rsid w:val="00AF543B"/>
    <w:rsid w:val="00AF56A5"/>
    <w:rsid w:val="00AF6912"/>
    <w:rsid w:val="00B010FF"/>
    <w:rsid w:val="00B04BF8"/>
    <w:rsid w:val="00B072FE"/>
    <w:rsid w:val="00B07C24"/>
    <w:rsid w:val="00B11B10"/>
    <w:rsid w:val="00B13AEF"/>
    <w:rsid w:val="00B13D36"/>
    <w:rsid w:val="00B1540B"/>
    <w:rsid w:val="00B16A79"/>
    <w:rsid w:val="00B20783"/>
    <w:rsid w:val="00B3005F"/>
    <w:rsid w:val="00B312C9"/>
    <w:rsid w:val="00B317EF"/>
    <w:rsid w:val="00B32E7C"/>
    <w:rsid w:val="00B33304"/>
    <w:rsid w:val="00B3567E"/>
    <w:rsid w:val="00B377BF"/>
    <w:rsid w:val="00B37F8D"/>
    <w:rsid w:val="00B40B61"/>
    <w:rsid w:val="00B41ACB"/>
    <w:rsid w:val="00B42BE0"/>
    <w:rsid w:val="00B4311E"/>
    <w:rsid w:val="00B43B5D"/>
    <w:rsid w:val="00B5051E"/>
    <w:rsid w:val="00B50874"/>
    <w:rsid w:val="00B50E74"/>
    <w:rsid w:val="00B5390F"/>
    <w:rsid w:val="00B548F8"/>
    <w:rsid w:val="00B606E7"/>
    <w:rsid w:val="00B61752"/>
    <w:rsid w:val="00B62B83"/>
    <w:rsid w:val="00B62E7C"/>
    <w:rsid w:val="00B632D8"/>
    <w:rsid w:val="00B66F5D"/>
    <w:rsid w:val="00B67477"/>
    <w:rsid w:val="00B71364"/>
    <w:rsid w:val="00B766DB"/>
    <w:rsid w:val="00B76A8B"/>
    <w:rsid w:val="00B81739"/>
    <w:rsid w:val="00B81ACD"/>
    <w:rsid w:val="00B826B4"/>
    <w:rsid w:val="00B82E2C"/>
    <w:rsid w:val="00B86169"/>
    <w:rsid w:val="00B864EC"/>
    <w:rsid w:val="00B86B31"/>
    <w:rsid w:val="00B87A39"/>
    <w:rsid w:val="00B90460"/>
    <w:rsid w:val="00B90C63"/>
    <w:rsid w:val="00B9100D"/>
    <w:rsid w:val="00B92387"/>
    <w:rsid w:val="00B937FB"/>
    <w:rsid w:val="00B93968"/>
    <w:rsid w:val="00B94741"/>
    <w:rsid w:val="00B9569B"/>
    <w:rsid w:val="00B95F70"/>
    <w:rsid w:val="00BA04EA"/>
    <w:rsid w:val="00BA1ADF"/>
    <w:rsid w:val="00BA1BA3"/>
    <w:rsid w:val="00BA362B"/>
    <w:rsid w:val="00BA67B0"/>
    <w:rsid w:val="00BB0F4A"/>
    <w:rsid w:val="00BB3FED"/>
    <w:rsid w:val="00BB5A53"/>
    <w:rsid w:val="00BB740E"/>
    <w:rsid w:val="00BB795C"/>
    <w:rsid w:val="00BB798E"/>
    <w:rsid w:val="00BC5DDC"/>
    <w:rsid w:val="00BD2C0D"/>
    <w:rsid w:val="00BD4B6E"/>
    <w:rsid w:val="00BD4E60"/>
    <w:rsid w:val="00BD6544"/>
    <w:rsid w:val="00BE34A8"/>
    <w:rsid w:val="00BE4BD5"/>
    <w:rsid w:val="00BE4F1E"/>
    <w:rsid w:val="00BF0056"/>
    <w:rsid w:val="00BF039B"/>
    <w:rsid w:val="00BF56A6"/>
    <w:rsid w:val="00BF63F1"/>
    <w:rsid w:val="00C01BFF"/>
    <w:rsid w:val="00C033BF"/>
    <w:rsid w:val="00C03636"/>
    <w:rsid w:val="00C03DBB"/>
    <w:rsid w:val="00C04E0F"/>
    <w:rsid w:val="00C0789A"/>
    <w:rsid w:val="00C07D4F"/>
    <w:rsid w:val="00C122EC"/>
    <w:rsid w:val="00C139B5"/>
    <w:rsid w:val="00C1470F"/>
    <w:rsid w:val="00C15835"/>
    <w:rsid w:val="00C20869"/>
    <w:rsid w:val="00C21473"/>
    <w:rsid w:val="00C218B2"/>
    <w:rsid w:val="00C2589B"/>
    <w:rsid w:val="00C25F3F"/>
    <w:rsid w:val="00C27A7A"/>
    <w:rsid w:val="00C3108E"/>
    <w:rsid w:val="00C32236"/>
    <w:rsid w:val="00C347D5"/>
    <w:rsid w:val="00C34F92"/>
    <w:rsid w:val="00C35D21"/>
    <w:rsid w:val="00C35E16"/>
    <w:rsid w:val="00C37242"/>
    <w:rsid w:val="00C41892"/>
    <w:rsid w:val="00C42E78"/>
    <w:rsid w:val="00C42FB0"/>
    <w:rsid w:val="00C44AC1"/>
    <w:rsid w:val="00C458D5"/>
    <w:rsid w:val="00C45914"/>
    <w:rsid w:val="00C471D9"/>
    <w:rsid w:val="00C51957"/>
    <w:rsid w:val="00C53F60"/>
    <w:rsid w:val="00C53FA3"/>
    <w:rsid w:val="00C54BA6"/>
    <w:rsid w:val="00C55E07"/>
    <w:rsid w:val="00C56A44"/>
    <w:rsid w:val="00C57B63"/>
    <w:rsid w:val="00C60EB7"/>
    <w:rsid w:val="00C618B2"/>
    <w:rsid w:val="00C64339"/>
    <w:rsid w:val="00C64954"/>
    <w:rsid w:val="00C651CA"/>
    <w:rsid w:val="00C656E7"/>
    <w:rsid w:val="00C664D6"/>
    <w:rsid w:val="00C70883"/>
    <w:rsid w:val="00C71094"/>
    <w:rsid w:val="00C72379"/>
    <w:rsid w:val="00C72473"/>
    <w:rsid w:val="00C726E6"/>
    <w:rsid w:val="00C740A9"/>
    <w:rsid w:val="00C74C31"/>
    <w:rsid w:val="00C75E74"/>
    <w:rsid w:val="00C76173"/>
    <w:rsid w:val="00C779CF"/>
    <w:rsid w:val="00C8228E"/>
    <w:rsid w:val="00C824EE"/>
    <w:rsid w:val="00C901FC"/>
    <w:rsid w:val="00C90892"/>
    <w:rsid w:val="00C9117C"/>
    <w:rsid w:val="00C93CAE"/>
    <w:rsid w:val="00C93E50"/>
    <w:rsid w:val="00C93F29"/>
    <w:rsid w:val="00C97167"/>
    <w:rsid w:val="00C97574"/>
    <w:rsid w:val="00CA25CB"/>
    <w:rsid w:val="00CA312D"/>
    <w:rsid w:val="00CA38FD"/>
    <w:rsid w:val="00CA65DF"/>
    <w:rsid w:val="00CA6B74"/>
    <w:rsid w:val="00CA6C5E"/>
    <w:rsid w:val="00CB0542"/>
    <w:rsid w:val="00CB0849"/>
    <w:rsid w:val="00CB355C"/>
    <w:rsid w:val="00CB3631"/>
    <w:rsid w:val="00CB3A02"/>
    <w:rsid w:val="00CB4224"/>
    <w:rsid w:val="00CB4493"/>
    <w:rsid w:val="00CB5419"/>
    <w:rsid w:val="00CB732F"/>
    <w:rsid w:val="00CC2021"/>
    <w:rsid w:val="00CC21D4"/>
    <w:rsid w:val="00CC2F2D"/>
    <w:rsid w:val="00CC4207"/>
    <w:rsid w:val="00CC50C1"/>
    <w:rsid w:val="00CC5B4D"/>
    <w:rsid w:val="00CD418B"/>
    <w:rsid w:val="00CD4CE9"/>
    <w:rsid w:val="00CD60E3"/>
    <w:rsid w:val="00CE36EE"/>
    <w:rsid w:val="00CE78CF"/>
    <w:rsid w:val="00CF0884"/>
    <w:rsid w:val="00CF0AAE"/>
    <w:rsid w:val="00CF0EAC"/>
    <w:rsid w:val="00CF3969"/>
    <w:rsid w:val="00CF3BB1"/>
    <w:rsid w:val="00CF4591"/>
    <w:rsid w:val="00CF6B73"/>
    <w:rsid w:val="00CF731C"/>
    <w:rsid w:val="00CF74F7"/>
    <w:rsid w:val="00D013FA"/>
    <w:rsid w:val="00D03E46"/>
    <w:rsid w:val="00D05C28"/>
    <w:rsid w:val="00D06346"/>
    <w:rsid w:val="00D07BFC"/>
    <w:rsid w:val="00D11DE9"/>
    <w:rsid w:val="00D14DDA"/>
    <w:rsid w:val="00D1540E"/>
    <w:rsid w:val="00D2063F"/>
    <w:rsid w:val="00D23159"/>
    <w:rsid w:val="00D23650"/>
    <w:rsid w:val="00D2418F"/>
    <w:rsid w:val="00D24A66"/>
    <w:rsid w:val="00D2755A"/>
    <w:rsid w:val="00D31E72"/>
    <w:rsid w:val="00D34221"/>
    <w:rsid w:val="00D36884"/>
    <w:rsid w:val="00D40C29"/>
    <w:rsid w:val="00D40DF2"/>
    <w:rsid w:val="00D416D9"/>
    <w:rsid w:val="00D43B18"/>
    <w:rsid w:val="00D46C94"/>
    <w:rsid w:val="00D47560"/>
    <w:rsid w:val="00D50025"/>
    <w:rsid w:val="00D505EA"/>
    <w:rsid w:val="00D50762"/>
    <w:rsid w:val="00D507DA"/>
    <w:rsid w:val="00D50A26"/>
    <w:rsid w:val="00D5143D"/>
    <w:rsid w:val="00D53ACF"/>
    <w:rsid w:val="00D5411E"/>
    <w:rsid w:val="00D54952"/>
    <w:rsid w:val="00D62125"/>
    <w:rsid w:val="00D641ED"/>
    <w:rsid w:val="00D65EAD"/>
    <w:rsid w:val="00D665F6"/>
    <w:rsid w:val="00D675CD"/>
    <w:rsid w:val="00D72066"/>
    <w:rsid w:val="00D724DA"/>
    <w:rsid w:val="00D72C8E"/>
    <w:rsid w:val="00D73852"/>
    <w:rsid w:val="00D77DE8"/>
    <w:rsid w:val="00D8077F"/>
    <w:rsid w:val="00D80945"/>
    <w:rsid w:val="00D80CA8"/>
    <w:rsid w:val="00D81C3E"/>
    <w:rsid w:val="00D81D08"/>
    <w:rsid w:val="00D832BA"/>
    <w:rsid w:val="00D83598"/>
    <w:rsid w:val="00D84FD2"/>
    <w:rsid w:val="00D903AF"/>
    <w:rsid w:val="00D947A0"/>
    <w:rsid w:val="00D9685A"/>
    <w:rsid w:val="00DA1F14"/>
    <w:rsid w:val="00DA2321"/>
    <w:rsid w:val="00DA29C8"/>
    <w:rsid w:val="00DA3564"/>
    <w:rsid w:val="00DA6FD5"/>
    <w:rsid w:val="00DB0643"/>
    <w:rsid w:val="00DB1852"/>
    <w:rsid w:val="00DB1FB4"/>
    <w:rsid w:val="00DB453A"/>
    <w:rsid w:val="00DB655C"/>
    <w:rsid w:val="00DC03A1"/>
    <w:rsid w:val="00DC0677"/>
    <w:rsid w:val="00DC0A33"/>
    <w:rsid w:val="00DC3594"/>
    <w:rsid w:val="00DC3FCB"/>
    <w:rsid w:val="00DC44C6"/>
    <w:rsid w:val="00DC5600"/>
    <w:rsid w:val="00DC7899"/>
    <w:rsid w:val="00DC7AE0"/>
    <w:rsid w:val="00DC7D75"/>
    <w:rsid w:val="00DD0145"/>
    <w:rsid w:val="00DD0E23"/>
    <w:rsid w:val="00DD0FBB"/>
    <w:rsid w:val="00DD2854"/>
    <w:rsid w:val="00DD2B09"/>
    <w:rsid w:val="00DD5C35"/>
    <w:rsid w:val="00DD7413"/>
    <w:rsid w:val="00DE0BC1"/>
    <w:rsid w:val="00DE1B6C"/>
    <w:rsid w:val="00DE28E1"/>
    <w:rsid w:val="00DE62F2"/>
    <w:rsid w:val="00DF04D9"/>
    <w:rsid w:val="00DF10CC"/>
    <w:rsid w:val="00DF1E1F"/>
    <w:rsid w:val="00DF2353"/>
    <w:rsid w:val="00DF2CFD"/>
    <w:rsid w:val="00DF4837"/>
    <w:rsid w:val="00E00E1B"/>
    <w:rsid w:val="00E0239F"/>
    <w:rsid w:val="00E02937"/>
    <w:rsid w:val="00E02EDF"/>
    <w:rsid w:val="00E04BC1"/>
    <w:rsid w:val="00E078AF"/>
    <w:rsid w:val="00E1063B"/>
    <w:rsid w:val="00E144AF"/>
    <w:rsid w:val="00E1563F"/>
    <w:rsid w:val="00E159F6"/>
    <w:rsid w:val="00E15CCB"/>
    <w:rsid w:val="00E16A07"/>
    <w:rsid w:val="00E201C2"/>
    <w:rsid w:val="00E20969"/>
    <w:rsid w:val="00E20E6C"/>
    <w:rsid w:val="00E217E6"/>
    <w:rsid w:val="00E21B06"/>
    <w:rsid w:val="00E24E6C"/>
    <w:rsid w:val="00E25292"/>
    <w:rsid w:val="00E255A0"/>
    <w:rsid w:val="00E27D42"/>
    <w:rsid w:val="00E316FB"/>
    <w:rsid w:val="00E32B94"/>
    <w:rsid w:val="00E337E1"/>
    <w:rsid w:val="00E33BFD"/>
    <w:rsid w:val="00E352D8"/>
    <w:rsid w:val="00E36DDA"/>
    <w:rsid w:val="00E4171E"/>
    <w:rsid w:val="00E4233C"/>
    <w:rsid w:val="00E427D0"/>
    <w:rsid w:val="00E439DA"/>
    <w:rsid w:val="00E45DE9"/>
    <w:rsid w:val="00E46282"/>
    <w:rsid w:val="00E4764C"/>
    <w:rsid w:val="00E47D01"/>
    <w:rsid w:val="00E5030F"/>
    <w:rsid w:val="00E50A5A"/>
    <w:rsid w:val="00E52042"/>
    <w:rsid w:val="00E520B2"/>
    <w:rsid w:val="00E539F9"/>
    <w:rsid w:val="00E614B5"/>
    <w:rsid w:val="00E6216D"/>
    <w:rsid w:val="00E625CB"/>
    <w:rsid w:val="00E63B1E"/>
    <w:rsid w:val="00E660AC"/>
    <w:rsid w:val="00E70523"/>
    <w:rsid w:val="00E71016"/>
    <w:rsid w:val="00E71476"/>
    <w:rsid w:val="00E71F38"/>
    <w:rsid w:val="00E758FA"/>
    <w:rsid w:val="00E777DF"/>
    <w:rsid w:val="00E801D7"/>
    <w:rsid w:val="00E828AA"/>
    <w:rsid w:val="00E83A65"/>
    <w:rsid w:val="00E83B02"/>
    <w:rsid w:val="00E87BD2"/>
    <w:rsid w:val="00E87D25"/>
    <w:rsid w:val="00E91BDC"/>
    <w:rsid w:val="00E92C1B"/>
    <w:rsid w:val="00E93137"/>
    <w:rsid w:val="00E93E70"/>
    <w:rsid w:val="00E946E7"/>
    <w:rsid w:val="00E94E59"/>
    <w:rsid w:val="00E9549C"/>
    <w:rsid w:val="00E95B11"/>
    <w:rsid w:val="00E9669D"/>
    <w:rsid w:val="00E96711"/>
    <w:rsid w:val="00E96D97"/>
    <w:rsid w:val="00EA05A2"/>
    <w:rsid w:val="00EA06D6"/>
    <w:rsid w:val="00EA0725"/>
    <w:rsid w:val="00EA1A6B"/>
    <w:rsid w:val="00EA2002"/>
    <w:rsid w:val="00EA281C"/>
    <w:rsid w:val="00EA2AE8"/>
    <w:rsid w:val="00EA5220"/>
    <w:rsid w:val="00EA58F6"/>
    <w:rsid w:val="00EA7EF6"/>
    <w:rsid w:val="00EB2705"/>
    <w:rsid w:val="00EB2D1D"/>
    <w:rsid w:val="00EB2DF5"/>
    <w:rsid w:val="00EB2FCC"/>
    <w:rsid w:val="00EB528A"/>
    <w:rsid w:val="00EB68CE"/>
    <w:rsid w:val="00EC2868"/>
    <w:rsid w:val="00EC347F"/>
    <w:rsid w:val="00EC5EB6"/>
    <w:rsid w:val="00EC7F2A"/>
    <w:rsid w:val="00ED0ED1"/>
    <w:rsid w:val="00ED2177"/>
    <w:rsid w:val="00ED459B"/>
    <w:rsid w:val="00ED504E"/>
    <w:rsid w:val="00ED50C1"/>
    <w:rsid w:val="00ED571F"/>
    <w:rsid w:val="00EF0215"/>
    <w:rsid w:val="00EF0A7E"/>
    <w:rsid w:val="00EF1F3A"/>
    <w:rsid w:val="00EF3756"/>
    <w:rsid w:val="00F00124"/>
    <w:rsid w:val="00F02B6A"/>
    <w:rsid w:val="00F03CF8"/>
    <w:rsid w:val="00F04FD6"/>
    <w:rsid w:val="00F061E5"/>
    <w:rsid w:val="00F10529"/>
    <w:rsid w:val="00F10904"/>
    <w:rsid w:val="00F10E5F"/>
    <w:rsid w:val="00F13CDF"/>
    <w:rsid w:val="00F13F7F"/>
    <w:rsid w:val="00F15846"/>
    <w:rsid w:val="00F16884"/>
    <w:rsid w:val="00F16A38"/>
    <w:rsid w:val="00F17AFA"/>
    <w:rsid w:val="00F20823"/>
    <w:rsid w:val="00F22A93"/>
    <w:rsid w:val="00F2496E"/>
    <w:rsid w:val="00F256DC"/>
    <w:rsid w:val="00F257BB"/>
    <w:rsid w:val="00F259F9"/>
    <w:rsid w:val="00F27D80"/>
    <w:rsid w:val="00F318FC"/>
    <w:rsid w:val="00F337D5"/>
    <w:rsid w:val="00F35750"/>
    <w:rsid w:val="00F35FF3"/>
    <w:rsid w:val="00F37D97"/>
    <w:rsid w:val="00F40D0B"/>
    <w:rsid w:val="00F40F61"/>
    <w:rsid w:val="00F41CD4"/>
    <w:rsid w:val="00F42B54"/>
    <w:rsid w:val="00F42FB4"/>
    <w:rsid w:val="00F43197"/>
    <w:rsid w:val="00F4656B"/>
    <w:rsid w:val="00F46FB5"/>
    <w:rsid w:val="00F50233"/>
    <w:rsid w:val="00F508BC"/>
    <w:rsid w:val="00F54089"/>
    <w:rsid w:val="00F557DF"/>
    <w:rsid w:val="00F55C38"/>
    <w:rsid w:val="00F568FF"/>
    <w:rsid w:val="00F56BC8"/>
    <w:rsid w:val="00F56CEA"/>
    <w:rsid w:val="00F60573"/>
    <w:rsid w:val="00F60BE6"/>
    <w:rsid w:val="00F61706"/>
    <w:rsid w:val="00F62D75"/>
    <w:rsid w:val="00F63F91"/>
    <w:rsid w:val="00F645D2"/>
    <w:rsid w:val="00F7652D"/>
    <w:rsid w:val="00F81175"/>
    <w:rsid w:val="00F82521"/>
    <w:rsid w:val="00F83450"/>
    <w:rsid w:val="00F835EA"/>
    <w:rsid w:val="00F85F4A"/>
    <w:rsid w:val="00F87432"/>
    <w:rsid w:val="00F91134"/>
    <w:rsid w:val="00F93809"/>
    <w:rsid w:val="00F94D63"/>
    <w:rsid w:val="00F96427"/>
    <w:rsid w:val="00F965C8"/>
    <w:rsid w:val="00F96C15"/>
    <w:rsid w:val="00F9757D"/>
    <w:rsid w:val="00FA0F51"/>
    <w:rsid w:val="00FA3E4A"/>
    <w:rsid w:val="00FA51DA"/>
    <w:rsid w:val="00FA5F46"/>
    <w:rsid w:val="00FA65A8"/>
    <w:rsid w:val="00FB11B4"/>
    <w:rsid w:val="00FB1A49"/>
    <w:rsid w:val="00FB2B55"/>
    <w:rsid w:val="00FB306F"/>
    <w:rsid w:val="00FB57CC"/>
    <w:rsid w:val="00FB5AEF"/>
    <w:rsid w:val="00FC491C"/>
    <w:rsid w:val="00FC4A8C"/>
    <w:rsid w:val="00FC524C"/>
    <w:rsid w:val="00FD177E"/>
    <w:rsid w:val="00FD1A7B"/>
    <w:rsid w:val="00FD3F72"/>
    <w:rsid w:val="00FD3F94"/>
    <w:rsid w:val="00FD5343"/>
    <w:rsid w:val="00FD5B14"/>
    <w:rsid w:val="00FE1D53"/>
    <w:rsid w:val="00FE386F"/>
    <w:rsid w:val="00FE4208"/>
    <w:rsid w:val="00FE4330"/>
    <w:rsid w:val="00FE7A42"/>
    <w:rsid w:val="00FF01C4"/>
    <w:rsid w:val="00FF1018"/>
    <w:rsid w:val="00FF4CD1"/>
    <w:rsid w:val="00FF6C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481350"/>
  <w15:docId w15:val="{22DA3F9A-DB4C-425E-A8D4-06FD64330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18C7"/>
    <w:pPr>
      <w:tabs>
        <w:tab w:val="center" w:pos="4320"/>
        <w:tab w:val="right" w:pos="8640"/>
      </w:tabs>
      <w:spacing w:after="0" w:line="240" w:lineRule="auto"/>
    </w:pPr>
  </w:style>
  <w:style w:type="character" w:customStyle="1" w:styleId="HeaderChar">
    <w:name w:val="Header Char"/>
    <w:link w:val="Header"/>
    <w:uiPriority w:val="99"/>
    <w:rsid w:val="002A18C7"/>
    <w:rPr>
      <w:sz w:val="22"/>
      <w:szCs w:val="22"/>
    </w:rPr>
  </w:style>
  <w:style w:type="paragraph" w:styleId="Footer">
    <w:name w:val="footer"/>
    <w:basedOn w:val="Normal"/>
    <w:link w:val="FooterChar"/>
    <w:uiPriority w:val="99"/>
    <w:unhideWhenUsed/>
    <w:rsid w:val="002A18C7"/>
    <w:pPr>
      <w:tabs>
        <w:tab w:val="center" w:pos="4320"/>
        <w:tab w:val="right" w:pos="8640"/>
      </w:tabs>
      <w:spacing w:after="0" w:line="240" w:lineRule="auto"/>
    </w:pPr>
  </w:style>
  <w:style w:type="character" w:customStyle="1" w:styleId="FooterChar">
    <w:name w:val="Footer Char"/>
    <w:link w:val="Footer"/>
    <w:uiPriority w:val="99"/>
    <w:rsid w:val="002A18C7"/>
    <w:rPr>
      <w:sz w:val="22"/>
      <w:szCs w:val="22"/>
    </w:rPr>
  </w:style>
  <w:style w:type="paragraph" w:styleId="BalloonText">
    <w:name w:val="Balloon Text"/>
    <w:basedOn w:val="Normal"/>
    <w:link w:val="BalloonTextChar"/>
    <w:uiPriority w:val="99"/>
    <w:semiHidden/>
    <w:unhideWhenUsed/>
    <w:rsid w:val="00B9238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92387"/>
    <w:rPr>
      <w:rFonts w:ascii="Segoe UI" w:hAnsi="Segoe UI" w:cs="Segoe UI"/>
      <w:sz w:val="18"/>
      <w:szCs w:val="18"/>
    </w:rPr>
  </w:style>
  <w:style w:type="paragraph" w:styleId="NoSpacing">
    <w:name w:val="No Spacing"/>
    <w:uiPriority w:val="1"/>
    <w:qFormat/>
    <w:rsid w:val="00086608"/>
    <w:rPr>
      <w:sz w:val="22"/>
      <w:szCs w:val="22"/>
    </w:rPr>
  </w:style>
  <w:style w:type="character" w:styleId="CommentReference">
    <w:name w:val="annotation reference"/>
    <w:uiPriority w:val="99"/>
    <w:semiHidden/>
    <w:unhideWhenUsed/>
    <w:rsid w:val="00434FA9"/>
    <w:rPr>
      <w:sz w:val="16"/>
      <w:szCs w:val="16"/>
    </w:rPr>
  </w:style>
  <w:style w:type="paragraph" w:styleId="CommentText">
    <w:name w:val="annotation text"/>
    <w:basedOn w:val="Normal"/>
    <w:link w:val="CommentTextChar"/>
    <w:uiPriority w:val="99"/>
    <w:semiHidden/>
    <w:unhideWhenUsed/>
    <w:rsid w:val="00434FA9"/>
    <w:rPr>
      <w:sz w:val="20"/>
      <w:szCs w:val="20"/>
    </w:rPr>
  </w:style>
  <w:style w:type="character" w:customStyle="1" w:styleId="CommentTextChar">
    <w:name w:val="Comment Text Char"/>
    <w:basedOn w:val="DefaultParagraphFont"/>
    <w:link w:val="CommentText"/>
    <w:uiPriority w:val="99"/>
    <w:semiHidden/>
    <w:rsid w:val="00434FA9"/>
  </w:style>
  <w:style w:type="paragraph" w:styleId="CommentSubject">
    <w:name w:val="annotation subject"/>
    <w:basedOn w:val="CommentText"/>
    <w:next w:val="CommentText"/>
    <w:link w:val="CommentSubjectChar"/>
    <w:uiPriority w:val="99"/>
    <w:semiHidden/>
    <w:unhideWhenUsed/>
    <w:rsid w:val="00434FA9"/>
    <w:rPr>
      <w:b/>
      <w:bCs/>
    </w:rPr>
  </w:style>
  <w:style w:type="character" w:customStyle="1" w:styleId="CommentSubjectChar">
    <w:name w:val="Comment Subject Char"/>
    <w:link w:val="CommentSubject"/>
    <w:uiPriority w:val="99"/>
    <w:semiHidden/>
    <w:rsid w:val="00434FA9"/>
    <w:rPr>
      <w:b/>
      <w:bCs/>
    </w:rPr>
  </w:style>
  <w:style w:type="paragraph" w:styleId="ListParagraph">
    <w:name w:val="List Paragraph"/>
    <w:basedOn w:val="Normal"/>
    <w:uiPriority w:val="34"/>
    <w:qFormat/>
    <w:rsid w:val="00C25F3F"/>
    <w:pPr>
      <w:spacing w:after="0" w:line="240" w:lineRule="auto"/>
      <w:ind w:left="720"/>
      <w:contextualSpacing/>
    </w:pPr>
    <w:rPr>
      <w:rFonts w:eastAsia="Times New Roman"/>
    </w:rPr>
  </w:style>
  <w:style w:type="paragraph" w:customStyle="1" w:styleId="li2">
    <w:name w:val="li2"/>
    <w:basedOn w:val="Normal"/>
    <w:rsid w:val="00F41CD4"/>
    <w:pPr>
      <w:spacing w:before="100" w:beforeAutospacing="1" w:after="100" w:afterAutospacing="1" w:line="240" w:lineRule="auto"/>
    </w:pPr>
    <w:rPr>
      <w:rFonts w:eastAsiaTheme="minorEastAsia" w:cs="Calibri"/>
    </w:rPr>
  </w:style>
  <w:style w:type="character" w:customStyle="1" w:styleId="s3">
    <w:name w:val="s3"/>
    <w:basedOn w:val="DefaultParagraphFont"/>
    <w:rsid w:val="00F41CD4"/>
  </w:style>
  <w:style w:type="character" w:customStyle="1" w:styleId="s4">
    <w:name w:val="s4"/>
    <w:basedOn w:val="DefaultParagraphFont"/>
    <w:rsid w:val="00F41CD4"/>
  </w:style>
  <w:style w:type="paragraph" w:customStyle="1" w:styleId="p1">
    <w:name w:val="p1"/>
    <w:basedOn w:val="Normal"/>
    <w:rsid w:val="00C651CA"/>
    <w:pPr>
      <w:spacing w:before="100" w:beforeAutospacing="1" w:after="100" w:afterAutospacing="1" w:line="240" w:lineRule="auto"/>
    </w:pPr>
    <w:rPr>
      <w:rFonts w:eastAsiaTheme="minorEastAsia" w:cs="Calibri"/>
    </w:rPr>
  </w:style>
  <w:style w:type="character" w:customStyle="1" w:styleId="s1">
    <w:name w:val="s1"/>
    <w:basedOn w:val="DefaultParagraphFont"/>
    <w:rsid w:val="00C651CA"/>
  </w:style>
  <w:style w:type="character" w:customStyle="1" w:styleId="s2">
    <w:name w:val="s2"/>
    <w:basedOn w:val="DefaultParagraphFont"/>
    <w:rsid w:val="00C651CA"/>
  </w:style>
  <w:style w:type="paragraph" w:customStyle="1" w:styleId="li1">
    <w:name w:val="li1"/>
    <w:basedOn w:val="Normal"/>
    <w:rsid w:val="008C3D46"/>
    <w:pPr>
      <w:spacing w:before="100" w:beforeAutospacing="1" w:after="100" w:afterAutospacing="1" w:line="240" w:lineRule="auto"/>
    </w:pPr>
    <w:rPr>
      <w:rFonts w:eastAsiaTheme="minorEastAsia" w:cs="Calibri"/>
    </w:rPr>
  </w:style>
  <w:style w:type="paragraph" w:customStyle="1" w:styleId="p2">
    <w:name w:val="p2"/>
    <w:basedOn w:val="Normal"/>
    <w:rsid w:val="008C3D46"/>
    <w:pPr>
      <w:spacing w:before="100" w:beforeAutospacing="1" w:after="100" w:afterAutospacing="1" w:line="240" w:lineRule="auto"/>
    </w:pPr>
    <w:rPr>
      <w:rFonts w:eastAsiaTheme="minorEastAsia" w:cs="Calibri"/>
    </w:rPr>
  </w:style>
  <w:style w:type="paragraph" w:customStyle="1" w:styleId="p3">
    <w:name w:val="p3"/>
    <w:basedOn w:val="Normal"/>
    <w:rsid w:val="008C3D46"/>
    <w:pPr>
      <w:spacing w:before="100" w:beforeAutospacing="1" w:after="100" w:afterAutospacing="1" w:line="240" w:lineRule="auto"/>
    </w:pPr>
    <w:rPr>
      <w:rFonts w:eastAsiaTheme="minorEastAsia" w:cs="Calibri"/>
    </w:rPr>
  </w:style>
  <w:style w:type="paragraph" w:styleId="NormalWeb">
    <w:name w:val="Normal (Web)"/>
    <w:basedOn w:val="Normal"/>
    <w:uiPriority w:val="99"/>
    <w:unhideWhenUsed/>
    <w:rsid w:val="001958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719213">
      <w:bodyDiv w:val="1"/>
      <w:marLeft w:val="0"/>
      <w:marRight w:val="0"/>
      <w:marTop w:val="0"/>
      <w:marBottom w:val="0"/>
      <w:divBdr>
        <w:top w:val="none" w:sz="0" w:space="0" w:color="auto"/>
        <w:left w:val="none" w:sz="0" w:space="0" w:color="auto"/>
        <w:bottom w:val="none" w:sz="0" w:space="0" w:color="auto"/>
        <w:right w:val="none" w:sz="0" w:space="0" w:color="auto"/>
      </w:divBdr>
    </w:div>
    <w:div w:id="135609861">
      <w:bodyDiv w:val="1"/>
      <w:marLeft w:val="0"/>
      <w:marRight w:val="0"/>
      <w:marTop w:val="0"/>
      <w:marBottom w:val="0"/>
      <w:divBdr>
        <w:top w:val="none" w:sz="0" w:space="0" w:color="auto"/>
        <w:left w:val="none" w:sz="0" w:space="0" w:color="auto"/>
        <w:bottom w:val="none" w:sz="0" w:space="0" w:color="auto"/>
        <w:right w:val="none" w:sz="0" w:space="0" w:color="auto"/>
      </w:divBdr>
    </w:div>
    <w:div w:id="277882431">
      <w:bodyDiv w:val="1"/>
      <w:marLeft w:val="0"/>
      <w:marRight w:val="0"/>
      <w:marTop w:val="0"/>
      <w:marBottom w:val="0"/>
      <w:divBdr>
        <w:top w:val="none" w:sz="0" w:space="0" w:color="auto"/>
        <w:left w:val="none" w:sz="0" w:space="0" w:color="auto"/>
        <w:bottom w:val="none" w:sz="0" w:space="0" w:color="auto"/>
        <w:right w:val="none" w:sz="0" w:space="0" w:color="auto"/>
      </w:divBdr>
    </w:div>
    <w:div w:id="649359273">
      <w:bodyDiv w:val="1"/>
      <w:marLeft w:val="0"/>
      <w:marRight w:val="0"/>
      <w:marTop w:val="0"/>
      <w:marBottom w:val="0"/>
      <w:divBdr>
        <w:top w:val="none" w:sz="0" w:space="0" w:color="auto"/>
        <w:left w:val="none" w:sz="0" w:space="0" w:color="auto"/>
        <w:bottom w:val="none" w:sz="0" w:space="0" w:color="auto"/>
        <w:right w:val="none" w:sz="0" w:space="0" w:color="auto"/>
      </w:divBdr>
    </w:div>
    <w:div w:id="844592779">
      <w:bodyDiv w:val="1"/>
      <w:marLeft w:val="0"/>
      <w:marRight w:val="0"/>
      <w:marTop w:val="0"/>
      <w:marBottom w:val="0"/>
      <w:divBdr>
        <w:top w:val="none" w:sz="0" w:space="0" w:color="auto"/>
        <w:left w:val="none" w:sz="0" w:space="0" w:color="auto"/>
        <w:bottom w:val="none" w:sz="0" w:space="0" w:color="auto"/>
        <w:right w:val="none" w:sz="0" w:space="0" w:color="auto"/>
      </w:divBdr>
    </w:div>
    <w:div w:id="1087114881">
      <w:bodyDiv w:val="1"/>
      <w:marLeft w:val="0"/>
      <w:marRight w:val="0"/>
      <w:marTop w:val="0"/>
      <w:marBottom w:val="0"/>
      <w:divBdr>
        <w:top w:val="none" w:sz="0" w:space="0" w:color="auto"/>
        <w:left w:val="none" w:sz="0" w:space="0" w:color="auto"/>
        <w:bottom w:val="none" w:sz="0" w:space="0" w:color="auto"/>
        <w:right w:val="none" w:sz="0" w:space="0" w:color="auto"/>
      </w:divBdr>
    </w:div>
    <w:div w:id="1147169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A5545-0687-44EF-8BED-669925EEC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Abbas Muhammed</cp:lastModifiedBy>
  <cp:revision>7</cp:revision>
  <cp:lastPrinted>2024-06-10T07:32:00Z</cp:lastPrinted>
  <dcterms:created xsi:type="dcterms:W3CDTF">2024-07-10T07:24:00Z</dcterms:created>
  <dcterms:modified xsi:type="dcterms:W3CDTF">2024-07-30T06:11:00Z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5e4fba7967d566809c216e695ff5616fb6b042aea7403fa3ec2b10f681412e1f</vt:lpwstr>
  </property>
</Properties>
</file>